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344" w:type="dxa"/>
        <w:tblInd w:w="-561" w:type="dxa"/>
        <w:tblLook w:val="04A0" w:firstRow="1" w:lastRow="0" w:firstColumn="1" w:lastColumn="0" w:noHBand="0" w:noVBand="1"/>
      </w:tblPr>
      <w:tblGrid>
        <w:gridCol w:w="1985"/>
        <w:gridCol w:w="4319"/>
        <w:gridCol w:w="782"/>
        <w:gridCol w:w="784"/>
        <w:gridCol w:w="782"/>
        <w:gridCol w:w="846"/>
        <w:gridCol w:w="846"/>
      </w:tblGrid>
      <w:tr w:rsidR="00E06EBA" w:rsidTr="009B1909">
        <w:tc>
          <w:tcPr>
            <w:tcW w:w="10344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:rsidR="00E06EBA" w:rsidRPr="0086421A" w:rsidRDefault="00E06EBA" w:rsidP="00927F37">
            <w:pPr>
              <w:rPr>
                <w:b/>
                <w:bCs/>
                <w:color w:val="ED7D31" w:themeColor="accent2"/>
                <w:sz w:val="28"/>
              </w:rPr>
            </w:pPr>
            <w:r w:rsidRPr="0086421A">
              <w:rPr>
                <w:b/>
                <w:bCs/>
                <w:color w:val="ED7D31" w:themeColor="accent2"/>
                <w:sz w:val="28"/>
              </w:rPr>
              <w:t xml:space="preserve">Dimension </w:t>
            </w:r>
            <w:r>
              <w:rPr>
                <w:b/>
                <w:bCs/>
                <w:color w:val="ED7D31" w:themeColor="accent2"/>
                <w:sz w:val="28"/>
              </w:rPr>
              <w:t>liée aux</w:t>
            </w:r>
            <w:r w:rsidRPr="0086421A">
              <w:rPr>
                <w:b/>
                <w:bCs/>
                <w:color w:val="ED7D31" w:themeColor="accent2"/>
                <w:sz w:val="28"/>
              </w:rPr>
              <w:t xml:space="preserve"> difficultés associé</w:t>
            </w:r>
            <w:r>
              <w:rPr>
                <w:b/>
                <w:bCs/>
                <w:color w:val="ED7D31" w:themeColor="accent2"/>
                <w:sz w:val="28"/>
              </w:rPr>
              <w:t>e</w:t>
            </w:r>
            <w:r w:rsidRPr="0086421A">
              <w:rPr>
                <w:b/>
                <w:bCs/>
                <w:color w:val="ED7D31" w:themeColor="accent2"/>
                <w:sz w:val="28"/>
              </w:rPr>
              <w:t>s</w:t>
            </w:r>
          </w:p>
          <w:p w:rsidR="00E06EBA" w:rsidRDefault="00E06EBA" w:rsidP="00927F37">
            <w:r w:rsidRPr="0086421A">
              <w:rPr>
                <w:b/>
                <w:bCs/>
                <w:color w:val="595959" w:themeColor="text1" w:themeTint="A6"/>
              </w:rPr>
              <w:t>Malgré quels obstacles apprend-on ?</w:t>
            </w:r>
          </w:p>
        </w:tc>
      </w:tr>
      <w:tr w:rsidR="00584160" w:rsidTr="00323879">
        <w:trPr>
          <w:trHeight w:val="235"/>
        </w:trPr>
        <w:tc>
          <w:tcPr>
            <w:tcW w:w="1985" w:type="dxa"/>
            <w:vMerge w:val="restart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584160" w:rsidRPr="00AF74B4" w:rsidRDefault="00584160" w:rsidP="00927F37">
            <w:pPr>
              <w:rPr>
                <w:b/>
              </w:rPr>
            </w:pPr>
            <w:r w:rsidRPr="00145987">
              <w:rPr>
                <w:b/>
                <w:sz w:val="24"/>
              </w:rPr>
              <w:t>Aménager l’écrit</w:t>
            </w:r>
          </w:p>
        </w:tc>
        <w:tc>
          <w:tcPr>
            <w:tcW w:w="4319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>
            <w:r w:rsidRPr="000C1114">
              <w:t>Evalu</w:t>
            </w:r>
            <w:r>
              <w:t>er oralement</w:t>
            </w:r>
          </w:p>
        </w:tc>
        <w:tc>
          <w:tcPr>
            <w:tcW w:w="782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784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782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846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846" w:type="dxa"/>
            <w:tcBorders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584160" w:rsidRDefault="00584160" w:rsidP="00927F37"/>
        </w:tc>
      </w:tr>
      <w:tr w:rsidR="00584160" w:rsidTr="00323879">
        <w:trPr>
          <w:trHeight w:val="225"/>
        </w:trPr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584160" w:rsidRPr="000C1114" w:rsidRDefault="00584160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>
            <w:r>
              <w:t>Proposer des d</w:t>
            </w:r>
            <w:r w:rsidRPr="000C1114">
              <w:t>ictées aménagées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</w:tr>
      <w:tr w:rsidR="00584160" w:rsidTr="00323879">
        <w:trPr>
          <w:trHeight w:val="243"/>
        </w:trPr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584160" w:rsidRPr="000C1114" w:rsidRDefault="00584160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>
            <w:r w:rsidRPr="000C1114">
              <w:t>Ne pas pénaliser les erreurs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584160" w:rsidRDefault="00584160" w:rsidP="00927F37"/>
        </w:tc>
      </w:tr>
      <w:tr w:rsidR="00584160" w:rsidTr="00323879">
        <w:trPr>
          <w:trHeight w:val="247"/>
        </w:trPr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584160" w:rsidRPr="000C1114" w:rsidRDefault="00584160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>
            <w:r w:rsidRPr="000C1114">
              <w:t>Ne pas pénaliser le soin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</w:tr>
      <w:tr w:rsidR="00584160" w:rsidTr="00323879">
        <w:trPr>
          <w:trHeight w:val="375"/>
        </w:trPr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584160" w:rsidRPr="000C1114" w:rsidRDefault="00584160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>
            <w:r w:rsidRPr="000C1114">
              <w:t>P</w:t>
            </w:r>
            <w:r>
              <w:t>roposer des p</w:t>
            </w:r>
            <w:r w:rsidRPr="000C1114">
              <w:t>hotocopies ou versions numériques du cours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584160" w:rsidRDefault="00584160" w:rsidP="00927F37"/>
        </w:tc>
      </w:tr>
      <w:tr w:rsidR="00584160" w:rsidTr="00323879">
        <w:trPr>
          <w:trHeight w:val="375"/>
        </w:trPr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584160" w:rsidRPr="000C1114" w:rsidRDefault="00584160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0C1114" w:rsidRDefault="00584160" w:rsidP="00927F37">
            <w:r>
              <w:t>Permettre d’utiliser du matériel numérique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927F37"/>
        </w:tc>
      </w:tr>
      <w:tr w:rsidR="00584160" w:rsidTr="00323879"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</w:tcPr>
          <w:p w:rsidR="00584160" w:rsidRDefault="00584160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584160" w:rsidRDefault="00584160" w:rsidP="00927F37">
            <w:r w:rsidRPr="000C1114">
              <w:t>Proposer des activités graphiques ou manuelles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584160" w:rsidRPr="000C1114" w:rsidRDefault="00584160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584160" w:rsidRPr="000C1114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584160" w:rsidRPr="000C1114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584160" w:rsidRPr="000C1114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</w:tcBorders>
            <w:shd w:val="clear" w:color="auto" w:fill="FFFFFF" w:themeFill="background1"/>
          </w:tcPr>
          <w:p w:rsidR="00584160" w:rsidRPr="000C1114" w:rsidRDefault="00584160" w:rsidP="00927F37"/>
        </w:tc>
      </w:tr>
      <w:tr w:rsidR="00E34EA9" w:rsidTr="00675A8A">
        <w:tc>
          <w:tcPr>
            <w:tcW w:w="10344" w:type="dxa"/>
            <w:gridSpan w:val="7"/>
            <w:tcBorders>
              <w:left w:val="nil"/>
              <w:right w:val="nil"/>
            </w:tcBorders>
          </w:tcPr>
          <w:p w:rsidR="00E34EA9" w:rsidRPr="00E34EA9" w:rsidRDefault="00E34EA9" w:rsidP="00927F37">
            <w:pPr>
              <w:rPr>
                <w:sz w:val="16"/>
                <w:szCs w:val="16"/>
              </w:rPr>
            </w:pPr>
          </w:p>
        </w:tc>
      </w:tr>
      <w:tr w:rsidR="00E06EBA" w:rsidTr="00D81979">
        <w:trPr>
          <w:trHeight w:val="623"/>
        </w:trPr>
        <w:tc>
          <w:tcPr>
            <w:tcW w:w="10344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:rsidR="00E06EBA" w:rsidRPr="00A84FD4" w:rsidRDefault="00E06EBA" w:rsidP="00927F37">
            <w:pPr>
              <w:rPr>
                <w:b/>
              </w:rPr>
            </w:pPr>
            <w:r w:rsidRPr="00A84FD4">
              <w:rPr>
                <w:b/>
                <w:color w:val="ED7D31" w:themeColor="accent2"/>
                <w:sz w:val="28"/>
              </w:rPr>
              <w:t>Autre(s)</w:t>
            </w:r>
            <w:r>
              <w:rPr>
                <w:b/>
                <w:color w:val="ED7D31" w:themeColor="accent2"/>
                <w:sz w:val="28"/>
              </w:rPr>
              <w:t xml:space="preserve"> </w:t>
            </w:r>
            <w:r w:rsidRPr="00A84FD4">
              <w:rPr>
                <w:b/>
                <w:color w:val="ED7D31" w:themeColor="accent2"/>
                <w:sz w:val="28"/>
              </w:rPr>
              <w:t xml:space="preserve"> </w:t>
            </w:r>
            <w:r>
              <w:rPr>
                <w:b/>
                <w:color w:val="ED7D31" w:themeColor="accent2"/>
                <w:sz w:val="28"/>
              </w:rPr>
              <w:t>aménagement</w:t>
            </w:r>
            <w:r w:rsidRPr="00A84FD4">
              <w:rPr>
                <w:b/>
                <w:color w:val="ED7D31" w:themeColor="accent2"/>
                <w:sz w:val="28"/>
              </w:rPr>
              <w:t>(s)</w:t>
            </w:r>
          </w:p>
        </w:tc>
      </w:tr>
      <w:tr w:rsidR="00584160" w:rsidTr="00323879">
        <w:trPr>
          <w:trHeight w:val="699"/>
        </w:trPr>
        <w:tc>
          <w:tcPr>
            <w:tcW w:w="1985" w:type="dxa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584160" w:rsidRDefault="00584160" w:rsidP="00927F37">
            <w:pPr>
              <w:jc w:val="center"/>
              <w:rPr>
                <w:rFonts w:cstheme="minorHAnsi"/>
              </w:rPr>
            </w:pPr>
          </w:p>
        </w:tc>
        <w:tc>
          <w:tcPr>
            <w:tcW w:w="4319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2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4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2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846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846" w:type="dxa"/>
            <w:tcBorders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584160" w:rsidRPr="000C1114" w:rsidRDefault="00584160" w:rsidP="00927F37"/>
        </w:tc>
      </w:tr>
      <w:tr w:rsidR="00584160" w:rsidTr="00323879">
        <w:trPr>
          <w:trHeight w:val="695"/>
        </w:trPr>
        <w:tc>
          <w:tcPr>
            <w:tcW w:w="198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584160" w:rsidRDefault="00584160" w:rsidP="00927F37">
            <w:pPr>
              <w:jc w:val="center"/>
            </w:pPr>
          </w:p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584160" w:rsidRPr="000C1114" w:rsidRDefault="00584160" w:rsidP="00927F37"/>
        </w:tc>
      </w:tr>
      <w:tr w:rsidR="00584160" w:rsidTr="00323879">
        <w:trPr>
          <w:trHeight w:val="695"/>
        </w:trPr>
        <w:tc>
          <w:tcPr>
            <w:tcW w:w="198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584160" w:rsidRDefault="00584160" w:rsidP="00927F37">
            <w:pPr>
              <w:jc w:val="center"/>
            </w:pPr>
          </w:p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584160" w:rsidRPr="000C1114" w:rsidRDefault="00584160" w:rsidP="00927F37"/>
        </w:tc>
      </w:tr>
      <w:tr w:rsidR="00584160" w:rsidTr="00323879">
        <w:trPr>
          <w:trHeight w:val="692"/>
        </w:trPr>
        <w:tc>
          <w:tcPr>
            <w:tcW w:w="198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584160" w:rsidRDefault="00584160" w:rsidP="00927F37">
            <w:pPr>
              <w:jc w:val="center"/>
            </w:pPr>
          </w:p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584160" w:rsidRPr="000C1114" w:rsidRDefault="00584160" w:rsidP="00927F37"/>
        </w:tc>
      </w:tr>
      <w:tr w:rsidR="00584160" w:rsidTr="00323879">
        <w:trPr>
          <w:trHeight w:val="716"/>
        </w:trPr>
        <w:tc>
          <w:tcPr>
            <w:tcW w:w="1985" w:type="dxa"/>
            <w:tcBorders>
              <w:top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584160" w:rsidRDefault="00584160" w:rsidP="00927F37">
            <w:pPr>
              <w:jc w:val="center"/>
              <w:rPr>
                <w:rFonts w:cstheme="minorHAnsi"/>
              </w:rPr>
            </w:pPr>
          </w:p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584160" w:rsidRPr="000C1114" w:rsidRDefault="00584160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</w:tcBorders>
          </w:tcPr>
          <w:p w:rsidR="00584160" w:rsidRPr="000C1114" w:rsidRDefault="00584160" w:rsidP="00927F37"/>
        </w:tc>
      </w:tr>
    </w:tbl>
    <w:p w:rsidR="00F4599C" w:rsidRPr="00E34EA9" w:rsidRDefault="00F4599C" w:rsidP="00E34EA9">
      <w:pPr>
        <w:spacing w:after="0"/>
        <w:rPr>
          <w:sz w:val="16"/>
          <w:szCs w:val="16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3686"/>
        <w:gridCol w:w="3220"/>
        <w:gridCol w:w="3442"/>
      </w:tblGrid>
      <w:tr w:rsidR="00F4599C" w:rsidTr="00E34EA9">
        <w:trPr>
          <w:trHeight w:val="518"/>
        </w:trPr>
        <w:tc>
          <w:tcPr>
            <w:tcW w:w="10348" w:type="dxa"/>
            <w:gridSpan w:val="3"/>
            <w:shd w:val="clear" w:color="auto" w:fill="E7E6E6" w:themeFill="background2"/>
          </w:tcPr>
          <w:p w:rsidR="00F4599C" w:rsidRDefault="00F4599C" w:rsidP="00927F37">
            <w:r w:rsidRPr="00A84FD4">
              <w:rPr>
                <w:b/>
                <w:color w:val="ED7D31" w:themeColor="accent2"/>
                <w:sz w:val="28"/>
              </w:rPr>
              <w:t>Autre(s)</w:t>
            </w:r>
            <w:r>
              <w:rPr>
                <w:b/>
                <w:color w:val="ED7D31" w:themeColor="accent2"/>
                <w:sz w:val="28"/>
              </w:rPr>
              <w:t xml:space="preserve"> </w:t>
            </w:r>
            <w:r w:rsidRPr="00A84FD4">
              <w:rPr>
                <w:b/>
                <w:color w:val="ED7D31" w:themeColor="accent2"/>
                <w:sz w:val="28"/>
              </w:rPr>
              <w:t xml:space="preserve"> </w:t>
            </w:r>
            <w:r>
              <w:rPr>
                <w:b/>
                <w:color w:val="ED7D31" w:themeColor="accent2"/>
                <w:sz w:val="28"/>
              </w:rPr>
              <w:t>dispositif</w:t>
            </w:r>
            <w:r w:rsidRPr="00A84FD4">
              <w:rPr>
                <w:b/>
                <w:color w:val="ED7D31" w:themeColor="accent2"/>
                <w:sz w:val="28"/>
              </w:rPr>
              <w:t>(s)</w:t>
            </w:r>
          </w:p>
        </w:tc>
      </w:tr>
      <w:tr w:rsidR="00F4599C" w:rsidTr="00E34EA9">
        <w:trPr>
          <w:trHeight w:val="835"/>
        </w:trPr>
        <w:tc>
          <w:tcPr>
            <w:tcW w:w="3686" w:type="dxa"/>
          </w:tcPr>
          <w:p w:rsidR="00F4599C" w:rsidRDefault="00F4599C" w:rsidP="00927F37">
            <w:pPr>
              <w:rPr>
                <w:rFonts w:cstheme="minorHAnsi"/>
              </w:rPr>
            </w:pPr>
          </w:p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PAP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  <w:tc>
          <w:tcPr>
            <w:tcW w:w="3220" w:type="dxa"/>
          </w:tcPr>
          <w:p w:rsidR="00F4599C" w:rsidRDefault="00F4599C" w:rsidP="00927F37">
            <w:pPr>
              <w:rPr>
                <w:rFonts w:cstheme="minorHAnsi"/>
              </w:rPr>
            </w:pPr>
          </w:p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PPS 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  <w:tc>
          <w:tcPr>
            <w:tcW w:w="3442" w:type="dxa"/>
          </w:tcPr>
          <w:p w:rsidR="00F4599C" w:rsidRDefault="00F4599C" w:rsidP="00927F37"/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PAI 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</w:tr>
    </w:tbl>
    <w:p w:rsidR="00F4599C" w:rsidRPr="00E34EA9" w:rsidRDefault="00F4599C" w:rsidP="00E34EA9">
      <w:pPr>
        <w:spacing w:after="0"/>
        <w:rPr>
          <w:color w:val="E7E6E6" w:themeColor="background2"/>
          <w:sz w:val="18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555"/>
        <w:gridCol w:w="2732"/>
        <w:gridCol w:w="5061"/>
      </w:tblGrid>
      <w:tr w:rsidR="00E34EA9" w:rsidTr="004C2AF2">
        <w:trPr>
          <w:trHeight w:val="115"/>
        </w:trPr>
        <w:tc>
          <w:tcPr>
            <w:tcW w:w="10348" w:type="dxa"/>
            <w:gridSpan w:val="3"/>
            <w:shd w:val="clear" w:color="auto" w:fill="E7E6E6" w:themeFill="background2"/>
          </w:tcPr>
          <w:p w:rsidR="00E34EA9" w:rsidRDefault="00E34EA9" w:rsidP="0070441A">
            <w:pPr>
              <w:rPr>
                <w:b/>
              </w:rPr>
            </w:pPr>
            <w:r>
              <w:rPr>
                <w:b/>
                <w:color w:val="ED7D31" w:themeColor="accent2"/>
                <w:sz w:val="28"/>
              </w:rPr>
              <w:t>Signatures</w:t>
            </w:r>
          </w:p>
        </w:tc>
      </w:tr>
      <w:tr w:rsidR="00E34EA9" w:rsidTr="004C2AF2">
        <w:trPr>
          <w:trHeight w:val="283"/>
        </w:trPr>
        <w:tc>
          <w:tcPr>
            <w:tcW w:w="2555" w:type="dxa"/>
            <w:vAlign w:val="center"/>
          </w:tcPr>
          <w:p w:rsidR="00E34EA9" w:rsidRDefault="00E34EA9" w:rsidP="0070441A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32" w:type="dxa"/>
            <w:vAlign w:val="center"/>
          </w:tcPr>
          <w:p w:rsidR="00E34EA9" w:rsidRDefault="00E34EA9" w:rsidP="0070441A">
            <w:pPr>
              <w:jc w:val="center"/>
              <w:rPr>
                <w:b/>
              </w:rPr>
            </w:pPr>
            <w:r>
              <w:rPr>
                <w:b/>
              </w:rPr>
              <w:t>Le chef d’établissement</w:t>
            </w:r>
          </w:p>
        </w:tc>
        <w:tc>
          <w:tcPr>
            <w:tcW w:w="5061" w:type="dxa"/>
            <w:vAlign w:val="center"/>
          </w:tcPr>
          <w:p w:rsidR="00E34EA9" w:rsidRDefault="00E34EA9" w:rsidP="0070441A">
            <w:pPr>
              <w:jc w:val="center"/>
              <w:rPr>
                <w:b/>
              </w:rPr>
            </w:pPr>
            <w:r>
              <w:rPr>
                <w:b/>
              </w:rPr>
              <w:t>Visa des responsables légaux :</w:t>
            </w:r>
          </w:p>
        </w:tc>
      </w:tr>
      <w:tr w:rsidR="00E34EA9" w:rsidTr="004C2AF2">
        <w:trPr>
          <w:trHeight w:val="794"/>
        </w:trPr>
        <w:tc>
          <w:tcPr>
            <w:tcW w:w="2555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  <w:tc>
          <w:tcPr>
            <w:tcW w:w="2732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  <w:tc>
          <w:tcPr>
            <w:tcW w:w="5061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</w:tr>
      <w:tr w:rsidR="00E34EA9" w:rsidTr="004C2AF2">
        <w:trPr>
          <w:trHeight w:val="794"/>
        </w:trPr>
        <w:tc>
          <w:tcPr>
            <w:tcW w:w="2555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  <w:tc>
          <w:tcPr>
            <w:tcW w:w="2732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  <w:tc>
          <w:tcPr>
            <w:tcW w:w="5061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</w:tr>
      <w:tr w:rsidR="00E34EA9" w:rsidTr="004C2AF2">
        <w:trPr>
          <w:trHeight w:val="794"/>
        </w:trPr>
        <w:tc>
          <w:tcPr>
            <w:tcW w:w="2555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  <w:tc>
          <w:tcPr>
            <w:tcW w:w="2732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  <w:tc>
          <w:tcPr>
            <w:tcW w:w="5061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</w:tr>
      <w:tr w:rsidR="00E34EA9" w:rsidTr="004C2AF2">
        <w:trPr>
          <w:trHeight w:val="794"/>
        </w:trPr>
        <w:tc>
          <w:tcPr>
            <w:tcW w:w="2555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  <w:tc>
          <w:tcPr>
            <w:tcW w:w="2732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  <w:tc>
          <w:tcPr>
            <w:tcW w:w="5061" w:type="dxa"/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</w:tr>
      <w:tr w:rsidR="00E34EA9" w:rsidTr="004C2AF2">
        <w:trPr>
          <w:trHeight w:val="794"/>
        </w:trPr>
        <w:tc>
          <w:tcPr>
            <w:tcW w:w="2555" w:type="dxa"/>
            <w:tcBorders>
              <w:bottom w:val="single" w:sz="4" w:space="0" w:color="auto"/>
            </w:tcBorders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  <w:tc>
          <w:tcPr>
            <w:tcW w:w="5061" w:type="dxa"/>
            <w:tcBorders>
              <w:bottom w:val="single" w:sz="4" w:space="0" w:color="auto"/>
            </w:tcBorders>
          </w:tcPr>
          <w:p w:rsidR="00E34EA9" w:rsidRDefault="00E34EA9" w:rsidP="0070441A">
            <w:pPr>
              <w:jc w:val="center"/>
              <w:rPr>
                <w:b/>
              </w:rPr>
            </w:pPr>
          </w:p>
        </w:tc>
      </w:tr>
      <w:tr w:rsidR="004C2AF2" w:rsidTr="004C2AF2">
        <w:trPr>
          <w:trHeight w:val="567"/>
        </w:trPr>
        <w:tc>
          <w:tcPr>
            <w:tcW w:w="10348" w:type="dxa"/>
            <w:gridSpan w:val="3"/>
            <w:tcBorders>
              <w:left w:val="nil"/>
              <w:bottom w:val="nil"/>
              <w:right w:val="nil"/>
            </w:tcBorders>
          </w:tcPr>
          <w:p w:rsidR="004C2AF2" w:rsidRDefault="004C2AF2" w:rsidP="004C2AF2">
            <w:pPr>
              <w:rPr>
                <w:b/>
              </w:rPr>
            </w:pPr>
            <w:r>
              <w:rPr>
                <w:b/>
              </w:rPr>
              <w:t>Ce document est destiné à être partagé par les personnels de l’Education nationale pour favoriser la continuité de l’accompagnement de l’élève.</w:t>
            </w:r>
          </w:p>
        </w:tc>
      </w:tr>
    </w:tbl>
    <w:p w:rsidR="003051F3" w:rsidRDefault="003051F3" w:rsidP="003051F3">
      <w:pPr>
        <w:ind w:left="2124" w:right="1061"/>
        <w:rPr>
          <w:b/>
          <w:color w:val="ED7D31" w:themeColor="accent2"/>
          <w:sz w:val="44"/>
        </w:rPr>
      </w:pPr>
    </w:p>
    <w:p w:rsidR="003051F3" w:rsidRDefault="00C259C9" w:rsidP="003051F3">
      <w:pPr>
        <w:ind w:left="2124" w:right="1061"/>
        <w:rPr>
          <w:b/>
          <w:color w:val="595959" w:themeColor="text1" w:themeTint="A6"/>
          <w:sz w:val="28"/>
        </w:rPr>
      </w:pPr>
      <w:r>
        <w:rPr>
          <w:b/>
          <w:noProof/>
          <w:color w:val="595959" w:themeColor="text1" w:themeTint="A6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8696326</wp:posOffset>
                </wp:positionH>
                <wp:positionV relativeFrom="paragraph">
                  <wp:posOffset>238125</wp:posOffset>
                </wp:positionV>
                <wp:extent cx="4895850" cy="1385570"/>
                <wp:effectExtent l="0" t="0" r="19050" b="241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385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1F3" w:rsidRPr="00C70FEA" w:rsidRDefault="00A94175" w:rsidP="00A9417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Le haut </w:t>
                            </w:r>
                            <w:r w:rsidRPr="00C70F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potentiel est défini dans le vademecum national </w:t>
                            </w:r>
                            <w:r w:rsidR="003051F3" w:rsidRPr="00C70F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 Scolariser un élève à haut potentiel »</w:t>
                            </w:r>
                          </w:p>
                          <w:p w:rsidR="00A94175" w:rsidRPr="00C70FEA" w:rsidRDefault="00A94175" w:rsidP="00A9417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C’est aussi un élève à besoins éducatifs particuliers</w:t>
                            </w:r>
                            <w:r w:rsidR="003051F3"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94175" w:rsidRPr="00C70FEA" w:rsidRDefault="00A94175" w:rsidP="00A9417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Le Haut Potentiel fait référence à :</w:t>
                            </w:r>
                          </w:p>
                          <w:p w:rsidR="00A94175" w:rsidRPr="00C70FEA" w:rsidRDefault="00A94175" w:rsidP="00A9417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 fonctionnement intellectuel différent, une pensée en arborescence</w:t>
                            </w:r>
                          </w:p>
                          <w:p w:rsidR="00A94175" w:rsidRPr="00C70FEA" w:rsidRDefault="00A94175" w:rsidP="00A9417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•une curiosité qui se manifeste par un questionnement intensif, besoin de sens et de compréhension</w:t>
                            </w:r>
                          </w:p>
                          <w:p w:rsidR="00A94175" w:rsidRPr="00C70FEA" w:rsidRDefault="00A94175" w:rsidP="00A9417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•une grande sensibilité à son environnement, rapport intense au monde et aux autres</w:t>
                            </w:r>
                          </w:p>
                          <w:p w:rsidR="00A94175" w:rsidRPr="00C70FEA" w:rsidRDefault="00A94175" w:rsidP="00A9417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•la faculté à comprendre, raisonner, mémoriser, résoudre des problèmes complexes, la rapidité à traiter l’information et d’assimiler un grand nombre de connaissances</w:t>
                            </w:r>
                          </w:p>
                          <w:p w:rsidR="00A94175" w:rsidRPr="00C70FEA" w:rsidRDefault="00A94175" w:rsidP="003051F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ttention,</w:t>
                            </w:r>
                            <w:r w:rsidR="003051F3"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653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un élève à haut potentiel peut aussi présenter </w:t>
                            </w: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une difficulté d’expression comportementale (agitation, provocation, repli sur soi, difficultés relationnelles…), difficultés ou ref</w:t>
                            </w:r>
                            <w:r w:rsidR="003051F3"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 face aux apprentissage</w:t>
                            </w:r>
                            <w:r w:rsidR="003051F3"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="007A653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84.75pt;margin-top:18.75pt;width:385.5pt;height:109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" fillcolor="#d8d8d8 [2732]" strokeweight=".5pt">
                <v:textbox>
                  <w:txbxContent>
                    <w:p w:rsidR="003051F3" w:rsidRPr="00C70FEA" w:rsidRDefault="00A94175" w:rsidP="00A9417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Le haut </w:t>
                      </w:r>
                      <w:r w:rsidRPr="00C70FE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potentiel est défini dans le vademecum national </w:t>
                      </w:r>
                      <w:r w:rsidR="003051F3" w:rsidRPr="00C70FEA">
                        <w:rPr>
                          <w:rFonts w:ascii="Arial" w:hAnsi="Arial" w:cs="Arial"/>
                          <w:sz w:val="16"/>
                          <w:szCs w:val="16"/>
                        </w:rPr>
                        <w:t>« Scolariser un élève à haut potentiel »</w:t>
                      </w:r>
                    </w:p>
                    <w:p w:rsidR="00A94175" w:rsidRPr="00C70FEA" w:rsidRDefault="00A94175" w:rsidP="00A9417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C’est aussi un élève à besoins éducatifs particuliers</w:t>
                      </w:r>
                      <w:r w:rsidR="003051F3"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:rsidR="00A94175" w:rsidRPr="00C70FEA" w:rsidRDefault="00A94175" w:rsidP="00A9417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Le Haut Potentiel fait référence à :</w:t>
                      </w:r>
                    </w:p>
                    <w:p w:rsidR="00A94175" w:rsidRPr="00C70FEA" w:rsidRDefault="00A94175" w:rsidP="00A9417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 fonctionnement intellectuel différent, une pensée en arborescence</w:t>
                      </w:r>
                    </w:p>
                    <w:p w:rsidR="00A94175" w:rsidRPr="00C70FEA" w:rsidRDefault="00A94175" w:rsidP="00A9417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•une curiosité qui se manifeste par un questionnement intensif, besoin de sens et de compréhension</w:t>
                      </w:r>
                    </w:p>
                    <w:p w:rsidR="00A94175" w:rsidRPr="00C70FEA" w:rsidRDefault="00A94175" w:rsidP="00A9417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•une grande sensibilité à son environnement, rapport intense au monde et aux autres</w:t>
                      </w:r>
                    </w:p>
                    <w:p w:rsidR="00A94175" w:rsidRPr="00C70FEA" w:rsidRDefault="00A94175" w:rsidP="00A9417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•la faculté à comprendre, raisonner, mémoriser, résoudre des problèmes complexes, la rapidité à traiter l’information et d’assimiler un grand nombre de connaissances</w:t>
                      </w:r>
                    </w:p>
                    <w:p w:rsidR="00A94175" w:rsidRPr="00C70FEA" w:rsidRDefault="00A94175" w:rsidP="003051F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</w:t>
                      </w:r>
                      <w:r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ttention,</w:t>
                      </w:r>
                      <w:r w:rsidR="003051F3"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7A653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un élève à haut potentiel </w:t>
                      </w:r>
                      <w:bookmarkStart w:id="1" w:name="_GoBack"/>
                      <w:bookmarkEnd w:id="1"/>
                      <w:r w:rsidR="007A653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peut aussi présenter </w:t>
                      </w:r>
                      <w:r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une difficulté d’expression comportementale (agitation, provocation, repli sur soi, difficultés relationnelles…), difficultés ou ref</w:t>
                      </w:r>
                      <w:r w:rsidR="003051F3"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u</w:t>
                      </w:r>
                      <w:r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 face aux apprentissage</w:t>
                      </w:r>
                      <w:r w:rsidR="003051F3"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="007A653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FEA">
        <w:rPr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1131253</wp:posOffset>
                </wp:positionH>
                <wp:positionV relativeFrom="paragraph">
                  <wp:posOffset>-371475</wp:posOffset>
                </wp:positionV>
                <wp:extent cx="4789487" cy="585470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487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0FEA" w:rsidRPr="00C70FEA" w:rsidRDefault="00C70FEA" w:rsidP="00C70FEA">
                            <w:pPr>
                              <w:spacing w:after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70FEA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Document d’aide à l’accompagnement des</w:t>
                            </w:r>
                          </w:p>
                          <w:p w:rsidR="00C70FEA" w:rsidRPr="00C70FEA" w:rsidRDefault="00C70FEA" w:rsidP="00C70FEA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70FEA">
                              <w:rPr>
                                <w:b/>
                                <w:color w:val="ED7D31" w:themeColor="accent2"/>
                                <w:sz w:val="40"/>
                                <w:szCs w:val="40"/>
                              </w:rPr>
                              <w:t>Elèves à Haut Potentiel</w:t>
                            </w:r>
                            <w:r w:rsidR="007F21C2">
                              <w:rPr>
                                <w:b/>
                                <w:color w:val="ED7D31" w:themeColor="accen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21C2">
                              <w:rPr>
                                <w:b/>
                                <w:color w:val="ED7D31" w:themeColor="accent2"/>
                                <w:sz w:val="40"/>
                                <w:szCs w:val="40"/>
                              </w:rPr>
                              <w:t>avéré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89.1pt;margin-top:-29.25pt;width:377.1pt;height:4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" fillcolor="white [3201]" stroked="f" strokeweight=".5pt">
                <v:textbox>
                  <w:txbxContent>
                    <w:p w:rsidR="00C70FEA" w:rsidRPr="00C70FEA" w:rsidRDefault="00C70FEA" w:rsidP="00C70FEA">
                      <w:pPr>
                        <w:spacing w:after="0"/>
                        <w:jc w:val="center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70FEA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Document d’aide à l’accompagnement des</w:t>
                      </w:r>
                    </w:p>
                    <w:p w:rsidR="00C70FEA" w:rsidRPr="00C70FEA" w:rsidRDefault="00C70FEA" w:rsidP="00C70FEA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70FEA">
                        <w:rPr>
                          <w:b/>
                          <w:color w:val="ED7D31" w:themeColor="accent2"/>
                          <w:sz w:val="40"/>
                          <w:szCs w:val="40"/>
                        </w:rPr>
                        <w:t>Elèves à Haut Potentiel</w:t>
                      </w:r>
                      <w:r w:rsidR="007F21C2">
                        <w:rPr>
                          <w:b/>
                          <w:color w:val="ED7D31" w:themeColor="accent2"/>
                          <w:sz w:val="40"/>
                          <w:szCs w:val="40"/>
                        </w:rPr>
                        <w:t xml:space="preserve"> </w:t>
                      </w:r>
                      <w:r w:rsidR="007F21C2">
                        <w:rPr>
                          <w:b/>
                          <w:color w:val="ED7D31" w:themeColor="accent2"/>
                          <w:sz w:val="40"/>
                          <w:szCs w:val="40"/>
                        </w:rPr>
                        <w:t>avéré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C1114" w:rsidRPr="002C52AA" w:rsidRDefault="003051F3" w:rsidP="003051F3">
      <w:pPr>
        <w:ind w:left="2124" w:right="1061"/>
        <w:rPr>
          <w:b/>
          <w:color w:val="ED7D31" w:themeColor="accent2"/>
          <w:sz w:val="36"/>
        </w:rPr>
      </w:pPr>
      <w:r>
        <w:rPr>
          <w:b/>
          <w:color w:val="595959" w:themeColor="text1" w:themeTint="A6"/>
          <w:sz w:val="28"/>
        </w:rPr>
        <w:t xml:space="preserve">           </w:t>
      </w:r>
      <w:r w:rsidR="00C70FEA">
        <w:rPr>
          <w:b/>
          <w:color w:val="595959" w:themeColor="text1" w:themeTint="A6"/>
          <w:sz w:val="28"/>
        </w:rPr>
        <w:t xml:space="preserve">     </w:t>
      </w:r>
    </w:p>
    <w:p w:rsidR="00D2066A" w:rsidRPr="002C52AA" w:rsidRDefault="00A3095E" w:rsidP="000D6892">
      <w:pPr>
        <w:ind w:left="1843" w:right="1061"/>
        <w:jc w:val="center"/>
        <w:rPr>
          <w:b/>
          <w:color w:val="595959" w:themeColor="text1" w:themeTint="A6"/>
          <w:sz w:val="28"/>
        </w:rPr>
      </w:pPr>
      <w:r>
        <w:rPr>
          <w:b/>
          <w:noProof/>
          <w:color w:val="595959" w:themeColor="text1" w:themeTint="A6"/>
          <w:sz w:val="2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-398049</wp:posOffset>
            </wp:positionH>
            <wp:positionV relativeFrom="paragraph">
              <wp:posOffset>-442084</wp:posOffset>
            </wp:positionV>
            <wp:extent cx="1371600" cy="99621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H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96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114" w:rsidRPr="002C52AA">
        <w:rPr>
          <w:b/>
          <w:color w:val="595959" w:themeColor="text1" w:themeTint="A6"/>
          <w:sz w:val="28"/>
        </w:rPr>
        <w:t xml:space="preserve"> </w:t>
      </w:r>
    </w:p>
    <w:p w:rsidR="00C70FEA" w:rsidRDefault="00C70FEA"/>
    <w:p w:rsidR="000C1114" w:rsidRDefault="000A3110">
      <w:r w:rsidRPr="002C52AA">
        <w:rPr>
          <w:noProof/>
          <w:color w:val="ED7D31" w:themeColor="accent2"/>
          <w:sz w:val="28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C36D81" wp14:editId="304CCD2C">
                <wp:simplePos x="0" y="0"/>
                <wp:positionH relativeFrom="column">
                  <wp:posOffset>-179971</wp:posOffset>
                </wp:positionH>
                <wp:positionV relativeFrom="paragraph">
                  <wp:posOffset>309162</wp:posOffset>
                </wp:positionV>
                <wp:extent cx="1170038" cy="1337187"/>
                <wp:effectExtent l="0" t="0" r="11430" b="158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038" cy="1337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52B" w:rsidRPr="0093352B" w:rsidRDefault="0093352B" w:rsidP="007C0FA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7C0FA7" w:rsidRPr="007F4305" w:rsidRDefault="007C0FA7" w:rsidP="007C0F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F4305">
                              <w:rPr>
                                <w:sz w:val="24"/>
                              </w:rPr>
                              <w:t>Encart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6D81" id="Zone de texte 2" o:spid="_x0000_s1028" type="#_x0000_t202" style="position:absolute;margin-left:-14.15pt;margin-top:24.35pt;width:92.15pt;height:105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">
                <v:textbox>
                  <w:txbxContent>
                    <w:p w:rsidR="0093352B" w:rsidRPr="0093352B" w:rsidRDefault="0093352B" w:rsidP="007C0FA7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7C0FA7" w:rsidRPr="007F4305" w:rsidRDefault="007C0FA7" w:rsidP="007C0FA7">
                      <w:pPr>
                        <w:jc w:val="center"/>
                        <w:rPr>
                          <w:sz w:val="24"/>
                        </w:rPr>
                      </w:pPr>
                      <w:r w:rsidRPr="007F4305">
                        <w:rPr>
                          <w:sz w:val="24"/>
                        </w:rPr>
                        <w:t>Encart établissement</w:t>
                      </w:r>
                    </w:p>
                  </w:txbxContent>
                </v:textbox>
              </v:shape>
            </w:pict>
          </mc:Fallback>
        </mc:AlternateContent>
      </w: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Elève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NOM : </w:t>
      </w:r>
      <w:r w:rsidR="00C43C40" w:rsidRPr="00C43C40">
        <w:rPr>
          <w:color w:val="E7E6E6" w:themeColor="background2"/>
        </w:rPr>
        <w:t>______________________</w:t>
      </w:r>
      <w:r w:rsidR="00C43C40" w:rsidRPr="00C43C40">
        <w:rPr>
          <w:color w:val="E7E6E6" w:themeColor="background2"/>
        </w:rPr>
        <w:tab/>
      </w:r>
      <w:r w:rsidRPr="004C5C38">
        <w:t>Prénom :</w:t>
      </w:r>
      <w:r w:rsidR="00C43C40" w:rsidRPr="00C43C40">
        <w:rPr>
          <w:color w:val="E7E6E6" w:themeColor="background2"/>
        </w:rPr>
        <w:t xml:space="preserve"> _____________________</w:t>
      </w:r>
      <w:r w:rsid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Date de naissance : </w:t>
      </w:r>
      <w:r w:rsidR="00C43C40" w:rsidRPr="00C43C40">
        <w:rPr>
          <w:color w:val="E7E6E6" w:themeColor="background2"/>
        </w:rPr>
        <w:t>______________________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Adresse : </w:t>
      </w:r>
      <w:r w:rsidR="00C43C40" w:rsidRPr="00C43C40">
        <w:rPr>
          <w:color w:val="E7E6E6" w:themeColor="background2"/>
        </w:rPr>
        <w:t>__________________________________________</w:t>
      </w:r>
      <w:r w:rsidR="00C43C40">
        <w:rPr>
          <w:color w:val="E7E6E6" w:themeColor="background2"/>
        </w:rPr>
        <w:t>_______</w:t>
      </w:r>
      <w:r w:rsidR="00C43C40" w:rsidRPr="00C43C40">
        <w:rPr>
          <w:color w:val="E7E6E6" w:themeColor="background2"/>
        </w:rPr>
        <w:t>_</w:t>
      </w:r>
      <w:r w:rsid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Responsables légaux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  <w:rPr>
          <w:u w:val="single"/>
        </w:rPr>
      </w:pPr>
      <w:r w:rsidRPr="004C5C38">
        <w:rPr>
          <w:u w:val="single"/>
        </w:rPr>
        <w:t>A contacter en priorité :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NOM : </w:t>
      </w:r>
      <w:r w:rsidR="00C43C40" w:rsidRPr="00C43C40">
        <w:rPr>
          <w:color w:val="E7E6E6" w:themeColor="background2"/>
        </w:rPr>
        <w:t>______________________</w:t>
      </w:r>
      <w:r w:rsidRPr="004C5C38">
        <w:tab/>
        <w:t>Prénom :</w:t>
      </w:r>
      <w:r w:rsidR="00C43C40" w:rsidRPr="00C43C40">
        <w:rPr>
          <w:color w:val="E7E6E6" w:themeColor="background2"/>
        </w:rPr>
        <w:t xml:space="preserve"> ______________________</w:t>
      </w:r>
    </w:p>
    <w:p w:rsidR="007C0FA7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Tel :</w:t>
      </w:r>
      <w:r w:rsidR="00C43C40" w:rsidRPr="00C43C40">
        <w:rPr>
          <w:color w:val="E7E6E6" w:themeColor="background2"/>
        </w:rPr>
        <w:t xml:space="preserve"> ______________________</w:t>
      </w:r>
      <w:r>
        <w:tab/>
      </w:r>
      <w:r>
        <w:tab/>
      </w:r>
      <w: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@ :</w:t>
      </w:r>
      <w:r w:rsidR="00C43C40" w:rsidRPr="00C43C40">
        <w:rPr>
          <w:color w:val="E7E6E6" w:themeColor="background2"/>
        </w:rPr>
        <w:t xml:space="preserve"> ____________________________________________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  <w:rPr>
          <w:u w:val="single"/>
        </w:rPr>
      </w:pPr>
      <w:r w:rsidRPr="004C5C38">
        <w:rPr>
          <w:u w:val="single"/>
        </w:rPr>
        <w:t xml:space="preserve">Autre responsable légal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NOM :</w:t>
      </w:r>
      <w:r w:rsidR="00C43C40">
        <w:t xml:space="preserve"> </w:t>
      </w:r>
      <w:r w:rsidR="00C43C40" w:rsidRPr="00C43C40">
        <w:rPr>
          <w:color w:val="E7E6E6" w:themeColor="background2"/>
        </w:rPr>
        <w:t>______________________</w:t>
      </w:r>
      <w:r w:rsidR="00C43C40">
        <w:rPr>
          <w:color w:val="E7E6E6" w:themeColor="background2"/>
        </w:rPr>
        <w:tab/>
      </w:r>
      <w:r w:rsidRPr="004C5C38">
        <w:t>Prénom :</w:t>
      </w:r>
      <w:r w:rsidR="00C43C40" w:rsidRPr="00C43C40">
        <w:rPr>
          <w:color w:val="E7E6E6" w:themeColor="background2"/>
        </w:rPr>
        <w:t xml:space="preserve"> ______________________</w:t>
      </w:r>
    </w:p>
    <w:p w:rsidR="007C0FA7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Tel :</w:t>
      </w:r>
      <w:r w:rsidR="00C43C40">
        <w:t xml:space="preserve"> </w:t>
      </w:r>
      <w:r w:rsidR="00C43C40" w:rsidRPr="00C43C40">
        <w:rPr>
          <w:color w:val="E7E6E6" w:themeColor="background2"/>
        </w:rPr>
        <w:t>______________________</w:t>
      </w:r>
      <w:r>
        <w:tab/>
      </w:r>
      <w: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@ :</w:t>
      </w:r>
      <w:r w:rsidR="00C43C40" w:rsidRPr="00C43C40">
        <w:rPr>
          <w:color w:val="E7E6E6" w:themeColor="background2"/>
        </w:rPr>
        <w:t xml:space="preserve"> ____________________________________________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Contacts : </w:t>
      </w:r>
    </w:p>
    <w:p w:rsidR="00D278A5" w:rsidRPr="00C43C40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sz w:val="8"/>
        </w:rPr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Tuteur :</w:t>
      </w:r>
      <w:r w:rsidR="00C43C40" w:rsidRPr="00C43C40">
        <w:rPr>
          <w:color w:val="E7E6E6" w:themeColor="background2"/>
        </w:rPr>
        <w:t xml:space="preserve"> ______________________</w:t>
      </w:r>
      <w:r w:rsidRPr="004C5C38">
        <w:rPr>
          <w:rFonts w:cstheme="minorHAnsi"/>
        </w:rPr>
        <w:t xml:space="preserve">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Prise en charge extérieure :</w:t>
      </w:r>
      <w:r w:rsidR="00C43C40" w:rsidRPr="00C43C40">
        <w:rPr>
          <w:color w:val="E7E6E6" w:themeColor="background2"/>
        </w:rPr>
        <w:t xml:space="preserve"> 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Autre (préciser) :</w:t>
      </w:r>
      <w:r w:rsidR="00C43C40" w:rsidRPr="00C43C40">
        <w:rPr>
          <w:color w:val="E7E6E6" w:themeColor="background2"/>
        </w:rPr>
        <w:t xml:space="preserve"> 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Pr="00C70FEA" w:rsidRDefault="00D278A5" w:rsidP="00C70FEA">
      <w:pPr>
        <w:spacing w:after="0" w:line="240" w:lineRule="auto"/>
        <w:ind w:left="1843"/>
        <w:rPr>
          <w:sz w:val="16"/>
          <w:szCs w:val="16"/>
        </w:rPr>
      </w:pPr>
    </w:p>
    <w:p w:rsidR="00D278A5" w:rsidRDefault="00D278A5" w:rsidP="00C70FEA">
      <w:pPr>
        <w:tabs>
          <w:tab w:val="left" w:pos="4283"/>
        </w:tabs>
        <w:spacing w:line="240" w:lineRule="auto"/>
        <w:ind w:left="1843" w:right="919"/>
        <w:jc w:val="center"/>
        <w:rPr>
          <w:rFonts w:cstheme="minorHAnsi"/>
          <w:b/>
          <w:sz w:val="32"/>
        </w:rPr>
      </w:pPr>
      <w:r w:rsidRPr="007F4305">
        <w:rPr>
          <w:rFonts w:cstheme="minorHAnsi"/>
          <w:b/>
          <w:sz w:val="32"/>
        </w:rPr>
        <w:t>SCOLARITE</w:t>
      </w:r>
      <w:r w:rsidR="00E93DC9">
        <w:rPr>
          <w:rFonts w:cstheme="minorHAnsi"/>
          <w:b/>
          <w:sz w:val="32"/>
        </w:rPr>
        <w:t xml:space="preserve"> en ECOLE ELEMENTAIRE</w:t>
      </w:r>
    </w:p>
    <w:tbl>
      <w:tblPr>
        <w:tblStyle w:val="Grilledutableau"/>
        <w:tblW w:w="7797" w:type="dxa"/>
        <w:tblInd w:w="1696" w:type="dxa"/>
        <w:tblLook w:val="04A0" w:firstRow="1" w:lastRow="0" w:firstColumn="1" w:lastColumn="0" w:noHBand="0" w:noVBand="1"/>
      </w:tblPr>
      <w:tblGrid>
        <w:gridCol w:w="1470"/>
        <w:gridCol w:w="881"/>
        <w:gridCol w:w="2611"/>
        <w:gridCol w:w="2835"/>
      </w:tblGrid>
      <w:tr w:rsidR="00D278A5" w:rsidTr="00B85490">
        <w:trPr>
          <w:trHeight w:val="483"/>
        </w:trPr>
        <w:tc>
          <w:tcPr>
            <w:tcW w:w="1470" w:type="dxa"/>
            <w:vAlign w:val="center"/>
          </w:tcPr>
          <w:p w:rsidR="00D278A5" w:rsidRPr="00F33020" w:rsidRDefault="00D278A5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 w:rsidRPr="00F33020">
              <w:rPr>
                <w:rFonts w:cstheme="minorHAnsi"/>
                <w:b/>
              </w:rPr>
              <w:t xml:space="preserve">Année </w:t>
            </w:r>
          </w:p>
        </w:tc>
        <w:tc>
          <w:tcPr>
            <w:tcW w:w="881" w:type="dxa"/>
            <w:vAlign w:val="center"/>
          </w:tcPr>
          <w:p w:rsidR="00D278A5" w:rsidRPr="00F33020" w:rsidRDefault="00D278A5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 w:rsidRPr="00F33020">
              <w:rPr>
                <w:rFonts w:cstheme="minorHAnsi"/>
                <w:b/>
              </w:rPr>
              <w:t>Classe</w:t>
            </w:r>
          </w:p>
        </w:tc>
        <w:tc>
          <w:tcPr>
            <w:tcW w:w="2611" w:type="dxa"/>
            <w:vAlign w:val="center"/>
          </w:tcPr>
          <w:p w:rsidR="00D278A5" w:rsidRPr="00F33020" w:rsidRDefault="00E93DC9" w:rsidP="00E93DC9">
            <w:pPr>
              <w:tabs>
                <w:tab w:val="left" w:pos="678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Enseignants</w:t>
            </w:r>
          </w:p>
        </w:tc>
        <w:tc>
          <w:tcPr>
            <w:tcW w:w="2835" w:type="dxa"/>
            <w:vAlign w:val="center"/>
          </w:tcPr>
          <w:p w:rsidR="00D278A5" w:rsidRPr="00F33020" w:rsidRDefault="004936D2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Equipes éducatives</w:t>
            </w:r>
          </w:p>
        </w:tc>
      </w:tr>
      <w:tr w:rsidR="00D278A5" w:rsidTr="00B85490">
        <w:trPr>
          <w:trHeight w:val="483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  <w:tr w:rsidR="00D278A5" w:rsidTr="00B85490">
        <w:trPr>
          <w:trHeight w:val="483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  <w:tr w:rsidR="00D278A5" w:rsidTr="00B85490">
        <w:trPr>
          <w:trHeight w:val="483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  <w:tr w:rsidR="00D278A5" w:rsidTr="00B85490">
        <w:trPr>
          <w:trHeight w:val="448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  <w:tr w:rsidR="00E93DC9" w:rsidTr="00B85490">
        <w:trPr>
          <w:trHeight w:val="448"/>
        </w:trPr>
        <w:tc>
          <w:tcPr>
            <w:tcW w:w="1470" w:type="dxa"/>
          </w:tcPr>
          <w:p w:rsidR="00E93DC9" w:rsidRDefault="00E93DC9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E93DC9" w:rsidRDefault="00E93DC9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E93DC9" w:rsidRDefault="00E93DC9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E93DC9" w:rsidRDefault="00E93DC9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</w:tbl>
    <w:p w:rsidR="006C6FA8" w:rsidRDefault="006C6FA8"/>
    <w:tbl>
      <w:tblPr>
        <w:tblStyle w:val="Grilledutableau"/>
        <w:tblW w:w="0" w:type="auto"/>
        <w:tblInd w:w="1696" w:type="dxa"/>
        <w:tblLook w:val="04A0" w:firstRow="1" w:lastRow="0" w:firstColumn="1" w:lastColumn="0" w:noHBand="0" w:noVBand="1"/>
      </w:tblPr>
      <w:tblGrid>
        <w:gridCol w:w="7797"/>
      </w:tblGrid>
      <w:tr w:rsidR="00FA2F09" w:rsidTr="00B85490">
        <w:trPr>
          <w:trHeight w:val="459"/>
        </w:trPr>
        <w:tc>
          <w:tcPr>
            <w:tcW w:w="7797" w:type="dxa"/>
            <w:vAlign w:val="center"/>
          </w:tcPr>
          <w:p w:rsidR="00FA2F09" w:rsidRPr="00FA2F09" w:rsidRDefault="00FA2F09" w:rsidP="00FA2F09">
            <w:pPr>
              <w:rPr>
                <w:b/>
              </w:rPr>
            </w:pPr>
            <w:r w:rsidRPr="00FA2F09">
              <w:rPr>
                <w:b/>
              </w:rPr>
              <w:t>Passage(s) anticipé</w:t>
            </w:r>
            <w:r w:rsidR="000B52CF">
              <w:rPr>
                <w:b/>
              </w:rPr>
              <w:t>(</w:t>
            </w:r>
            <w:r w:rsidRPr="00FA2F09">
              <w:rPr>
                <w:b/>
              </w:rPr>
              <w:t>s) :</w:t>
            </w:r>
          </w:p>
        </w:tc>
      </w:tr>
    </w:tbl>
    <w:p w:rsidR="00FA2F09" w:rsidRPr="00D21461" w:rsidRDefault="00FA2F09" w:rsidP="00D21461">
      <w:pPr>
        <w:spacing w:after="0"/>
        <w:rPr>
          <w:sz w:val="4"/>
        </w:rPr>
      </w:pPr>
    </w:p>
    <w:tbl>
      <w:tblPr>
        <w:tblStyle w:val="Grilledutableau"/>
        <w:tblW w:w="1063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709"/>
        <w:gridCol w:w="1269"/>
        <w:gridCol w:w="5110"/>
        <w:gridCol w:w="709"/>
        <w:gridCol w:w="709"/>
        <w:gridCol w:w="709"/>
        <w:gridCol w:w="709"/>
        <w:gridCol w:w="708"/>
      </w:tblGrid>
      <w:tr w:rsidR="00584160" w:rsidTr="00C70FEA"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Objectifs possibles</w:t>
            </w:r>
          </w:p>
        </w:tc>
        <w:tc>
          <w:tcPr>
            <w:tcW w:w="5110" w:type="dxa"/>
            <w:tcBorders>
              <w:bottom w:val="single" w:sz="4" w:space="0" w:color="auto"/>
            </w:tcBorders>
          </w:tcPr>
          <w:p w:rsidR="00584160" w:rsidRPr="00145987" w:rsidRDefault="00584160" w:rsidP="00F33020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daptation</w:t>
            </w:r>
            <w:r w:rsidRPr="00145987">
              <w:rPr>
                <w:b/>
                <w:sz w:val="24"/>
              </w:rPr>
              <w:t>s possibles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160" w:rsidRPr="00A3095E" w:rsidRDefault="00584160" w:rsidP="006611B1">
            <w:pPr>
              <w:rPr>
                <w:b/>
                <w:color w:val="A6A6A6" w:themeColor="background1" w:themeShade="A6"/>
              </w:rPr>
            </w:pPr>
            <w:r w:rsidRPr="00A3095E">
              <w:rPr>
                <w:b/>
                <w:color w:val="A6A6A6" w:themeColor="background1" w:themeShade="A6"/>
              </w:rPr>
              <w:t>CP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160" w:rsidRPr="00A3095E" w:rsidRDefault="00584160" w:rsidP="006611B1">
            <w:pPr>
              <w:rPr>
                <w:b/>
                <w:color w:val="A6A6A6" w:themeColor="background1" w:themeShade="A6"/>
              </w:rPr>
            </w:pPr>
            <w:r w:rsidRPr="00A3095E">
              <w:rPr>
                <w:b/>
                <w:color w:val="A6A6A6" w:themeColor="background1" w:themeShade="A6"/>
              </w:rPr>
              <w:t xml:space="preserve">CE1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160" w:rsidRPr="00A3095E" w:rsidRDefault="00584160" w:rsidP="006611B1">
            <w:pPr>
              <w:rPr>
                <w:b/>
                <w:color w:val="A6A6A6" w:themeColor="background1" w:themeShade="A6"/>
              </w:rPr>
            </w:pPr>
            <w:r w:rsidRPr="00A3095E">
              <w:rPr>
                <w:b/>
                <w:color w:val="A6A6A6" w:themeColor="background1" w:themeShade="A6"/>
              </w:rPr>
              <w:t>CE2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160" w:rsidRPr="00A3095E" w:rsidRDefault="00584160" w:rsidP="006611B1">
            <w:pPr>
              <w:rPr>
                <w:b/>
                <w:color w:val="A6A6A6" w:themeColor="background1" w:themeShade="A6"/>
              </w:rPr>
            </w:pPr>
            <w:r w:rsidRPr="00A3095E">
              <w:rPr>
                <w:b/>
                <w:color w:val="A6A6A6" w:themeColor="background1" w:themeShade="A6"/>
              </w:rPr>
              <w:t>CM1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160" w:rsidRPr="00A3095E" w:rsidRDefault="00584160" w:rsidP="006611B1">
            <w:pPr>
              <w:rPr>
                <w:b/>
                <w:color w:val="A6A6A6" w:themeColor="background1" w:themeShade="A6"/>
              </w:rPr>
            </w:pPr>
            <w:r w:rsidRPr="00A3095E">
              <w:rPr>
                <w:b/>
                <w:color w:val="A6A6A6" w:themeColor="background1" w:themeShade="A6"/>
              </w:rPr>
              <w:t>CM2</w:t>
            </w:r>
          </w:p>
        </w:tc>
      </w:tr>
      <w:tr w:rsidR="00584160" w:rsidTr="00C70FEA">
        <w:tc>
          <w:tcPr>
            <w:tcW w:w="709" w:type="dxa"/>
            <w:tcBorders>
              <w:left w:val="nil"/>
              <w:right w:val="nil"/>
            </w:tcBorders>
          </w:tcPr>
          <w:p w:rsidR="00584160" w:rsidRPr="00D21461" w:rsidRDefault="00584160" w:rsidP="006611B1">
            <w:pPr>
              <w:rPr>
                <w:sz w:val="32"/>
              </w:rPr>
            </w:pPr>
          </w:p>
        </w:tc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:rsidR="00584160" w:rsidRPr="00D21461" w:rsidRDefault="00584160" w:rsidP="006611B1">
            <w:pPr>
              <w:rPr>
                <w:sz w:val="32"/>
              </w:rPr>
            </w:pPr>
          </w:p>
        </w:tc>
      </w:tr>
      <w:tr w:rsidR="00E06EBA" w:rsidTr="00C70FEA">
        <w:tc>
          <w:tcPr>
            <w:tcW w:w="10632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:rsidR="00E06EBA" w:rsidRPr="0086421A" w:rsidRDefault="00E06EBA" w:rsidP="00E26BC1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cognitive</w:t>
            </w:r>
          </w:p>
          <w:p w:rsidR="00E06EBA" w:rsidRPr="006814C8" w:rsidRDefault="00E06EBA" w:rsidP="006611B1">
            <w:r w:rsidRPr="0086421A">
              <w:rPr>
                <w:b/>
                <w:color w:val="595959" w:themeColor="text1" w:themeTint="A6"/>
              </w:rPr>
              <w:t>Qu’apprend-on ?</w:t>
            </w:r>
          </w:p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Complexifier le travail</w:t>
            </w:r>
          </w:p>
        </w:tc>
        <w:tc>
          <w:tcPr>
            <w:tcW w:w="5110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35759B">
            <w:r>
              <w:t>Proposer des consignes ou des supports plus complexes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8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Pr="006814C8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>
              <w:t>Proposer des activités faisant appel aux intelligences multiples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>
            <w:r w:rsidRPr="006814C8">
              <w:t>Inverser la pédagogie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Pr="006814C8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>
              <w:t>Proposer des activités supplémentaires différentes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6814C8" w:rsidRDefault="00584160" w:rsidP="0060684F">
            <w:r>
              <w:t>Proposer des activités ludiques (</w:t>
            </w:r>
            <w:proofErr w:type="spellStart"/>
            <w:r w:rsidRPr="0060684F">
              <w:rPr>
                <w:i/>
              </w:rPr>
              <w:t>serious</w:t>
            </w:r>
            <w:proofErr w:type="spellEnd"/>
            <w:r w:rsidRPr="0060684F">
              <w:rPr>
                <w:i/>
              </w:rPr>
              <w:t xml:space="preserve"> </w:t>
            </w:r>
            <w:proofErr w:type="spellStart"/>
            <w:r w:rsidRPr="0060684F">
              <w:rPr>
                <w:i/>
              </w:rPr>
              <w:t>game</w:t>
            </w:r>
            <w:proofErr w:type="spellEnd"/>
            <w:r>
              <w:t>, jeux de stratégie, énigmes, défis…)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6814C8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6814C8" w:rsidRDefault="00584160" w:rsidP="006611B1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Développer l’autonomie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>
              <w:t>Proposer des s</w:t>
            </w:r>
            <w:r w:rsidRPr="006814C8">
              <w:t>upports d’autonomie</w:t>
            </w:r>
            <w:r w:rsidR="00E76C73">
              <w:t xml:space="preserve"> (carnet…)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0684F">
            <w:r>
              <w:t>Permettre l’accès à des lieux d’autonomie (dans la classe ou à la BCD, salle info…)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FFFFF" w:themeFill="background1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>
              <w:t>Permettre de réaliser des r</w:t>
            </w:r>
            <w:r w:rsidRPr="006814C8">
              <w:t>echerches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Limiter les répétitions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>
            <w:r w:rsidRPr="006814C8">
              <w:t>Ne pas donner d’exercice en plus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Pr="006814C8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>
              <w:t xml:space="preserve">Faire classer des </w:t>
            </w:r>
            <w:r w:rsidRPr="006814C8">
              <w:t>exercice</w:t>
            </w:r>
            <w:r>
              <w:t>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611B1">
            <w:r>
              <w:t>Faire créer des exercices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Adapter le rythme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D53475">
            <w:r>
              <w:t>Concentrer les séquences d’apprentissage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Default="00584160" w:rsidP="00047746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>
            <w:r>
              <w:t>Proposer un emploi du temps aménagé (décloisonnements…)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584160" w:rsidRDefault="00584160" w:rsidP="00047746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>
              <w:t>Proposer un passage anticipé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2F2F2" w:themeFill="background1" w:themeFillShade="F2"/>
          </w:tcPr>
          <w:p w:rsidR="00584160" w:rsidRDefault="00584160" w:rsidP="006611B1"/>
        </w:tc>
      </w:tr>
      <w:tr w:rsidR="00584160" w:rsidTr="00C70FEA">
        <w:tc>
          <w:tcPr>
            <w:tcW w:w="709" w:type="dxa"/>
            <w:tcBorders>
              <w:left w:val="nil"/>
              <w:right w:val="nil"/>
            </w:tcBorders>
          </w:tcPr>
          <w:p w:rsidR="00584160" w:rsidRPr="00D21461" w:rsidRDefault="00584160" w:rsidP="006611B1">
            <w:pPr>
              <w:rPr>
                <w:sz w:val="32"/>
              </w:rPr>
            </w:pPr>
          </w:p>
        </w:tc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:rsidR="00584160" w:rsidRPr="00D21461" w:rsidRDefault="00584160" w:rsidP="006611B1">
            <w:pPr>
              <w:rPr>
                <w:sz w:val="32"/>
              </w:rPr>
            </w:pPr>
          </w:p>
        </w:tc>
      </w:tr>
      <w:tr w:rsidR="00E06EBA" w:rsidTr="00C70FEA">
        <w:tc>
          <w:tcPr>
            <w:tcW w:w="10632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:rsidR="00E06EBA" w:rsidRPr="0086421A" w:rsidRDefault="00E06EBA" w:rsidP="00C140E1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méthodologique</w:t>
            </w:r>
          </w:p>
          <w:p w:rsidR="00E06EBA" w:rsidRPr="006814C8" w:rsidRDefault="00E06EBA" w:rsidP="00C140E1">
            <w:r w:rsidRPr="00AF74B4">
              <w:rPr>
                <w:b/>
                <w:color w:val="595959" w:themeColor="text1" w:themeTint="A6"/>
              </w:rPr>
              <w:t>Comment apprend-on ?</w:t>
            </w:r>
          </w:p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les implicites</w:t>
            </w:r>
          </w:p>
        </w:tc>
        <w:tc>
          <w:tcPr>
            <w:tcW w:w="5110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>
            <w:r w:rsidRPr="006814C8">
              <w:t>Verbaliser les critères de réussite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8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Pr="006814C8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20361E">
            <w:r w:rsidRPr="006814C8">
              <w:t>Faire reformuler</w:t>
            </w:r>
            <w:r>
              <w:t xml:space="preserve"> les consignes (Confrontation d</w:t>
            </w:r>
            <w:r w:rsidRPr="006814C8">
              <w:t>es interprétations</w:t>
            </w:r>
            <w:r>
              <w:t xml:space="preserve"> des élèves…)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l’articulation des savoirs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611B1">
            <w:r>
              <w:t>Faire r</w:t>
            </w:r>
            <w:r w:rsidRPr="006814C8">
              <w:t>epérer les mots clés</w:t>
            </w:r>
            <w:r>
              <w:t xml:space="preserve"> (couleurs, surlignage)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6814C8" w:rsidRDefault="00584160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FFFFF" w:themeFill="background1"/>
          </w:tcPr>
          <w:p w:rsidR="00584160" w:rsidRPr="006814C8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D53475">
            <w:r>
              <w:t>Faire é</w:t>
            </w:r>
            <w:r w:rsidRPr="006814C8">
              <w:t>tablir des liens entre les concepts (</w:t>
            </w:r>
            <w:r>
              <w:t>cartes mental</w:t>
            </w:r>
            <w:r w:rsidRPr="006814C8">
              <w:t>es)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6814C8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6814C8" w:rsidRDefault="00584160" w:rsidP="006611B1">
            <w:r>
              <w:t>Faire catégoriser (tri, classement…)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6814C8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84160" w:rsidRPr="006814C8" w:rsidRDefault="00584160" w:rsidP="006611B1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les procédures en jeu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D53475">
            <w:r w:rsidRPr="00250D7F">
              <w:t xml:space="preserve">Faire verbaliser comment l’élève est arrivé à </w:t>
            </w:r>
            <w:r>
              <w:t>son</w:t>
            </w:r>
            <w:r w:rsidRPr="00250D7F">
              <w:t xml:space="preserve"> résultat</w:t>
            </w:r>
            <w:r>
              <w:t xml:space="preserve"> (métacognition)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4C53E9">
            <w:r>
              <w:t>Favoriser l’autoévaluation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84160" w:rsidRPr="00250D7F" w:rsidRDefault="00584160" w:rsidP="006611B1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S’organiser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>
              <w:t>Proposer un p</w:t>
            </w:r>
            <w:r w:rsidRPr="00250D7F">
              <w:t>lan de travail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Default="00584160" w:rsidP="00047746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>
            <w:r w:rsidRPr="00250D7F">
              <w:t>Proposer des outils pour structurer l’espace et le temps (ex : étiquettes</w:t>
            </w:r>
            <w:r>
              <w:t xml:space="preserve"> de couleur</w:t>
            </w:r>
            <w:r w:rsidRPr="00250D7F">
              <w:t>,</w:t>
            </w:r>
            <w:r>
              <w:t xml:space="preserve"> </w:t>
            </w:r>
            <w:r w:rsidRPr="0020361E">
              <w:rPr>
                <w:i/>
              </w:rPr>
              <w:t>time</w:t>
            </w:r>
            <w:r w:rsidRPr="00250D7F">
              <w:t xml:space="preserve"> </w:t>
            </w:r>
            <w:proofErr w:type="spellStart"/>
            <w:r w:rsidRPr="0020361E">
              <w:rPr>
                <w:i/>
              </w:rPr>
              <w:t>timer</w:t>
            </w:r>
            <w:proofErr w:type="spellEnd"/>
            <w:r>
              <w:t>, cahier plutôt que classeur</w:t>
            </w:r>
            <w:r w:rsidRPr="00250D7F">
              <w:t>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Pr="00250D7F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584160" w:rsidRDefault="00584160" w:rsidP="00047746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A84FD4">
            <w:r>
              <w:t>Proposer une liste par matière du matériel pour faire le cartable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</w:tr>
      <w:tr w:rsidR="00584160" w:rsidTr="00C70FEA">
        <w:tc>
          <w:tcPr>
            <w:tcW w:w="709" w:type="dxa"/>
            <w:tcBorders>
              <w:left w:val="nil"/>
              <w:right w:val="nil"/>
            </w:tcBorders>
          </w:tcPr>
          <w:p w:rsidR="00584160" w:rsidRPr="00D21461" w:rsidRDefault="00584160" w:rsidP="006611B1">
            <w:pPr>
              <w:rPr>
                <w:sz w:val="32"/>
              </w:rPr>
            </w:pPr>
          </w:p>
        </w:tc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:rsidR="00584160" w:rsidRPr="00D21461" w:rsidRDefault="00584160" w:rsidP="006611B1">
            <w:pPr>
              <w:rPr>
                <w:sz w:val="32"/>
              </w:rPr>
            </w:pPr>
          </w:p>
        </w:tc>
      </w:tr>
      <w:tr w:rsidR="00E06EBA" w:rsidTr="00C70FEA">
        <w:tc>
          <w:tcPr>
            <w:tcW w:w="10632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:rsidR="00E06EBA" w:rsidRPr="0086421A" w:rsidRDefault="00E06EBA" w:rsidP="00E57723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motivationnelle</w:t>
            </w:r>
          </w:p>
          <w:p w:rsidR="00E06EBA" w:rsidRPr="00250D7F" w:rsidRDefault="00E06EBA" w:rsidP="006611B1">
            <w:r w:rsidRPr="0086421A">
              <w:rPr>
                <w:b/>
                <w:color w:val="595959" w:themeColor="text1" w:themeTint="A6"/>
              </w:rPr>
              <w:t>Pourquoi ? Pour quoi apprend-on ?</w:t>
            </w:r>
          </w:p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Recontextualiser</w:t>
            </w:r>
          </w:p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>
            <w:r w:rsidRPr="00250D7F">
              <w:t>Verbaliser les objectifs (à court et</w:t>
            </w:r>
            <w:r>
              <w:t>/ou</w:t>
            </w:r>
            <w:r w:rsidRPr="00250D7F">
              <w:t xml:space="preserve"> à long terme</w:t>
            </w:r>
            <w:r>
              <w:t>s</w:t>
            </w:r>
            <w:r w:rsidRPr="00250D7F">
              <w:t>)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8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Pr="00250D7F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 w:rsidRPr="00250D7F">
              <w:t>Faire le lien entre plusieurs disciplines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C6FA8">
            <w:r>
              <w:t>Faire</w:t>
            </w:r>
            <w:r w:rsidRPr="00250D7F">
              <w:t xml:space="preserve"> </w:t>
            </w:r>
            <w:r>
              <w:t>le</w:t>
            </w:r>
            <w:r w:rsidRPr="00250D7F">
              <w:t xml:space="preserve"> lien avec les centres d’intérêts de l’élève</w:t>
            </w:r>
            <w:r>
              <w:t xml:space="preserve"> (pédagogie de projet…)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C6FA8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C6FA8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C6FA8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C6FA8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84160" w:rsidRDefault="00584160" w:rsidP="006C6FA8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Valoriser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>
              <w:t>Inscrire</w:t>
            </w:r>
            <w:r w:rsidRPr="00250D7F">
              <w:t xml:space="preserve"> le  travail de l’élève dans une progression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611B1">
            <w:r>
              <w:t>Formuler les réussites de l’élève</w:t>
            </w:r>
          </w:p>
          <w:p w:rsidR="00584160" w:rsidRDefault="00584160" w:rsidP="006C6FA8">
            <w:r>
              <w:t>(</w:t>
            </w:r>
            <w:r w:rsidRPr="00250D7F">
              <w:t>Tableau à renforcement positif</w:t>
            </w:r>
            <w:r>
              <w:t>, c</w:t>
            </w:r>
            <w:r w:rsidRPr="00250D7F">
              <w:t>ahier de réussites</w:t>
            </w:r>
            <w:r>
              <w:t>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Rendre l’élève acteur de son parcours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>
              <w:t>Mettre en place une pédagogie</w:t>
            </w:r>
            <w:r w:rsidRPr="00250D7F">
              <w:t xml:space="preserve"> de contrat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4C53E9" w:rsidRDefault="00584160" w:rsidP="005D6B66">
            <w:r w:rsidRPr="004C53E9">
              <w:t>Aider l’élève à déterminer</w:t>
            </w:r>
            <w:r>
              <w:t xml:space="preserve"> des objectifs de travail en fonction de ses difficultés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Default="00584160" w:rsidP="006611B1"/>
        </w:tc>
      </w:tr>
      <w:tr w:rsidR="00584160" w:rsidTr="00C70FEA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160" w:rsidRPr="00D21461" w:rsidRDefault="00584160" w:rsidP="006611B1">
            <w:pPr>
              <w:rPr>
                <w:sz w:val="32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160" w:rsidRPr="00D21461" w:rsidRDefault="00584160" w:rsidP="006611B1">
            <w:pPr>
              <w:rPr>
                <w:sz w:val="32"/>
              </w:rPr>
            </w:pPr>
          </w:p>
        </w:tc>
      </w:tr>
      <w:tr w:rsidR="00E06EBA" w:rsidTr="00C70FEA"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E06EBA" w:rsidRPr="0086421A" w:rsidRDefault="00E06EBA" w:rsidP="007A5769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 xml:space="preserve">Dimension </w:t>
            </w:r>
            <w:r>
              <w:rPr>
                <w:b/>
                <w:color w:val="ED7D31" w:themeColor="accent2"/>
                <w:sz w:val="28"/>
              </w:rPr>
              <w:t>émotionnelle</w:t>
            </w:r>
          </w:p>
          <w:p w:rsidR="00E06EBA" w:rsidRPr="00250D7F" w:rsidRDefault="00E06EBA" w:rsidP="007A5769">
            <w:r>
              <w:rPr>
                <w:b/>
                <w:color w:val="595959" w:themeColor="text1" w:themeTint="A6"/>
              </w:rPr>
              <w:t>Dans quelle condition</w:t>
            </w:r>
            <w:r w:rsidRPr="0086421A">
              <w:rPr>
                <w:b/>
                <w:color w:val="595959" w:themeColor="text1" w:themeTint="A6"/>
              </w:rPr>
              <w:t xml:space="preserve"> apprend-on ?</w:t>
            </w:r>
          </w:p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ses émotions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D53475">
            <w:r>
              <w:t>Expliciter le fonctionnement du cerveau</w:t>
            </w:r>
            <w:r w:rsidRPr="00250D7F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Pr="00250D7F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FA2F09">
            <w:r>
              <w:t xml:space="preserve">Travailler la distinction entre </w:t>
            </w:r>
            <w:r w:rsidRPr="00250D7F">
              <w:t>émotion, cause et comportement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611B1">
            <w:r>
              <w:t>Permettre de formuler ses émotions (c</w:t>
            </w:r>
            <w:r w:rsidRPr="00250D7F">
              <w:t>ahier des émotions</w:t>
            </w:r>
            <w:r>
              <w:t>, horloge des humeurs, émoticônes…)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FFFFF" w:themeFill="background1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>
              <w:t>Proposer un temps de parole régulier ou à la demande (tutorat d’un professeur)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Gérer ses émotions</w:t>
            </w:r>
          </w:p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910D8C">
            <w:r w:rsidRPr="00250D7F">
              <w:t>P</w:t>
            </w:r>
            <w:r>
              <w:t>roposer des outils pour se</w:t>
            </w:r>
            <w:r w:rsidRPr="00250D7F">
              <w:t xml:space="preserve"> recentrer (</w:t>
            </w:r>
            <w:r>
              <w:t>c</w:t>
            </w:r>
            <w:r w:rsidRPr="00250D7F">
              <w:t xml:space="preserve">asques </w:t>
            </w:r>
            <w:r>
              <w:t>anti-bruit</w:t>
            </w:r>
            <w:r w:rsidRPr="00250D7F">
              <w:t>, coins écoute</w:t>
            </w:r>
            <w:r>
              <w:t>…</w:t>
            </w:r>
            <w:r w:rsidRPr="00250D7F">
              <w:t>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Pr="00250D7F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863D0F">
            <w:r>
              <w:t xml:space="preserve">Proposer des activités pour favoriser l’attention (méditation, </w:t>
            </w:r>
            <w:r w:rsidRPr="00250D7F">
              <w:t>relaxation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Investir son corps</w:t>
            </w: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>
            <w:r w:rsidRPr="00250D7F">
              <w:t>Permettre à l’élève de se déplacer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250D7F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Pr="00250D7F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 w:rsidRPr="00250D7F">
              <w:t>Permettre l’usage d‘accessoires anti-stress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250D7F" w:rsidRDefault="00584160" w:rsidP="006611B1"/>
        </w:tc>
      </w:tr>
      <w:tr w:rsidR="00584160" w:rsidTr="00C70FEA">
        <w:tc>
          <w:tcPr>
            <w:tcW w:w="1978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Exprimer ses émotions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584160" w:rsidRDefault="00584160" w:rsidP="006611B1">
            <w:r>
              <w:t>Proposer des ateliers d’expression (t</w:t>
            </w:r>
            <w:r w:rsidRPr="005E374D">
              <w:t>héâtre, arts, EPS, magie…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584160" w:rsidRDefault="00584160" w:rsidP="006611B1"/>
        </w:tc>
      </w:tr>
      <w:tr w:rsidR="00E06EBA" w:rsidTr="00C70FEA">
        <w:tc>
          <w:tcPr>
            <w:tcW w:w="10632" w:type="dxa"/>
            <w:gridSpan w:val="8"/>
            <w:tcBorders>
              <w:left w:val="nil"/>
            </w:tcBorders>
          </w:tcPr>
          <w:p w:rsidR="00E06EBA" w:rsidRPr="00D21461" w:rsidRDefault="00E06EBA" w:rsidP="006611B1">
            <w:pPr>
              <w:rPr>
                <w:sz w:val="32"/>
              </w:rPr>
            </w:pPr>
          </w:p>
        </w:tc>
      </w:tr>
      <w:tr w:rsidR="00E06EBA" w:rsidTr="00C70FEA">
        <w:tc>
          <w:tcPr>
            <w:tcW w:w="10632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:rsidR="00E06EBA" w:rsidRPr="0086421A" w:rsidRDefault="00E06EBA" w:rsidP="00422C99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sociale</w:t>
            </w:r>
          </w:p>
          <w:p w:rsidR="00E06EBA" w:rsidRPr="005E374D" w:rsidRDefault="00E06EBA" w:rsidP="00422C99">
            <w:r w:rsidRPr="0086421A">
              <w:rPr>
                <w:b/>
                <w:color w:val="595959" w:themeColor="text1" w:themeTint="A6"/>
              </w:rPr>
              <w:t>Avec qui ? De qui apprend-on ?</w:t>
            </w:r>
          </w:p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Varier les postures de l’élève et les interactions</w:t>
            </w:r>
          </w:p>
        </w:tc>
        <w:tc>
          <w:tcPr>
            <w:tcW w:w="5110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>
            <w:r w:rsidRPr="005E374D">
              <w:t>Varier les modalités de travail (groupe, binôme, individuel…)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8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Pr="005E374D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F606B">
            <w:r>
              <w:t>Expliciter</w:t>
            </w:r>
            <w:r w:rsidRPr="005E374D">
              <w:t xml:space="preserve"> les rôles</w:t>
            </w:r>
            <w:r>
              <w:t xml:space="preserve"> de l’élève dans le travail coopératif (</w:t>
            </w:r>
            <w:r w:rsidRPr="005E374D">
              <w:t xml:space="preserve">porte-parole, </w:t>
            </w:r>
            <w:r>
              <w:t>maitre du temps…)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5E374D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5E374D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5E374D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5E374D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5E374D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>
            <w:r>
              <w:t>Proposer du t</w:t>
            </w:r>
            <w:r w:rsidRPr="005E374D">
              <w:t>utorat</w:t>
            </w:r>
            <w:r>
              <w:t xml:space="preserve"> entre élèves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D21461">
            <w:r>
              <w:t>Responsabiliser l’élève dans sa relation aux autres (m</w:t>
            </w:r>
            <w:r w:rsidRPr="005E374D">
              <w:t>édiation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Poser un cadre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5E374D" w:rsidRDefault="00584160" w:rsidP="006F606B">
            <w:r w:rsidRPr="005E374D">
              <w:t>Etablir des règles de communication</w:t>
            </w:r>
          </w:p>
          <w:p w:rsidR="00584160" w:rsidRDefault="00584160" w:rsidP="006F606B">
            <w:r>
              <w:t>(gestuelle, billets de remarque…)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584160" w:rsidRPr="005E374D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>
            <w:r>
              <w:t>Mettre en place une fiche de suivi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6611B1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Default="00584160" w:rsidP="00D21461">
            <w:r w:rsidRPr="005E374D">
              <w:t>Expliciter l’</w:t>
            </w:r>
            <w:r>
              <w:t>échelle des sanctions (réparer…)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4160" w:rsidRPr="005E374D" w:rsidRDefault="00584160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84160" w:rsidRPr="005E374D" w:rsidRDefault="00584160" w:rsidP="006611B1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6F606B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Gérer les crises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F606B">
            <w:r>
              <w:t>Rester attentif aux signaux faibles (harcèlement, stigmatisation…)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5E374D" w:rsidRDefault="00584160" w:rsidP="006F606B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5E374D" w:rsidRDefault="00584160" w:rsidP="006F606B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5E374D" w:rsidRDefault="00584160" w:rsidP="006F606B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5E374D" w:rsidRDefault="00584160" w:rsidP="006F606B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5E374D" w:rsidRDefault="00584160" w:rsidP="006F606B"/>
        </w:tc>
      </w:tr>
      <w:tr w:rsidR="00584160" w:rsidTr="00C70FEA">
        <w:tc>
          <w:tcPr>
            <w:tcW w:w="1978" w:type="dxa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6F606B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F606B">
            <w:r w:rsidRPr="005E374D">
              <w:t>Laisser à l’élève le temps de se calmer (zone de décompression)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5E374D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5E374D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5E374D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5E374D" w:rsidRDefault="00584160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FFFFF" w:themeFill="background1"/>
          </w:tcPr>
          <w:p w:rsidR="00584160" w:rsidRPr="005E374D" w:rsidRDefault="00584160" w:rsidP="006F606B"/>
        </w:tc>
      </w:tr>
      <w:tr w:rsidR="00584160" w:rsidTr="00C70FEA">
        <w:tc>
          <w:tcPr>
            <w:tcW w:w="1978" w:type="dxa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6F606B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F606B">
            <w:r>
              <w:t>Etablir un p</w:t>
            </w:r>
            <w:r w:rsidRPr="005E374D">
              <w:t>rotocole de crise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Default="00584160" w:rsidP="006F606B"/>
        </w:tc>
      </w:tr>
      <w:tr w:rsidR="00584160" w:rsidTr="00C70FEA">
        <w:tc>
          <w:tcPr>
            <w:tcW w:w="1978" w:type="dxa"/>
            <w:gridSpan w:val="2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6F606B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D21461">
            <w:r>
              <w:t xml:space="preserve">Débriefer après une crise pour identifier les </w:t>
            </w:r>
            <w:r w:rsidRPr="005E374D">
              <w:t xml:space="preserve">facteurs 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F606B"/>
        </w:tc>
      </w:tr>
      <w:tr w:rsidR="00584160" w:rsidTr="00C70FEA">
        <w:tc>
          <w:tcPr>
            <w:tcW w:w="1978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Pr="00145987" w:rsidRDefault="00584160" w:rsidP="006F606B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Développer le sentiment d’appartenance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F606B">
            <w:r>
              <w:t>Prendre en compte les affinités de l’élève dans la constitution des classes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0C1114" w:rsidRDefault="00584160" w:rsidP="006F606B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0C1114" w:rsidRDefault="00584160" w:rsidP="006F606B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Default="00584160" w:rsidP="006F606B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Default="00584160" w:rsidP="006F606B">
            <w:r>
              <w:t>Travailler sur la complémentarité des différents profils d’élèves au sein du groupe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84160" w:rsidRPr="000C1114" w:rsidRDefault="00584160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FFFFF" w:themeFill="background1"/>
          </w:tcPr>
          <w:p w:rsidR="00584160" w:rsidRPr="000C1114" w:rsidRDefault="00584160" w:rsidP="006F606B"/>
        </w:tc>
      </w:tr>
      <w:tr w:rsidR="00584160" w:rsidTr="00C70FEA"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584160" w:rsidRDefault="00584160" w:rsidP="006F606B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Default="00584160" w:rsidP="006F606B">
            <w:r>
              <w:t>Proposer de participer à un groupe de parole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84160" w:rsidRPr="000C1114" w:rsidRDefault="00584160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584160" w:rsidRPr="000C1114" w:rsidRDefault="00584160" w:rsidP="006F606B"/>
        </w:tc>
      </w:tr>
      <w:tr w:rsidR="00584160" w:rsidTr="00C70FEA">
        <w:trPr>
          <w:trHeight w:val="70"/>
        </w:trPr>
        <w:tc>
          <w:tcPr>
            <w:tcW w:w="1978" w:type="dxa"/>
            <w:gridSpan w:val="2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584160" w:rsidRDefault="00584160" w:rsidP="006F606B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584160" w:rsidRDefault="00584160" w:rsidP="006F606B">
            <w:r w:rsidRPr="000C1114">
              <w:t>Intégrer les parents dans la communauté éducative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584160" w:rsidRPr="000C1114" w:rsidRDefault="00584160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584160" w:rsidRPr="000C1114" w:rsidRDefault="00584160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584160" w:rsidRPr="000C1114" w:rsidRDefault="00584160" w:rsidP="006F606B"/>
        </w:tc>
      </w:tr>
    </w:tbl>
    <w:p w:rsidR="006611B1" w:rsidRPr="006611B1" w:rsidRDefault="006611B1">
      <w:pPr>
        <w:rPr>
          <w:b/>
        </w:rPr>
      </w:pPr>
    </w:p>
    <w:sectPr w:rsidR="006611B1" w:rsidRPr="006611B1" w:rsidSect="003051F3">
      <w:pgSz w:w="23811" w:h="16838" w:orient="landscape" w:code="8"/>
      <w:pgMar w:top="720" w:right="720" w:bottom="720" w:left="720" w:header="708" w:footer="708" w:gutter="0"/>
      <w:cols w:num="2" w:space="15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20358"/>
    <w:multiLevelType w:val="hybridMultilevel"/>
    <w:tmpl w:val="B87049CA"/>
    <w:lvl w:ilvl="0" w:tplc="03EA9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C8"/>
    <w:rsid w:val="00047746"/>
    <w:rsid w:val="000A3110"/>
    <w:rsid w:val="000B52CF"/>
    <w:rsid w:val="000C1114"/>
    <w:rsid w:val="000D6892"/>
    <w:rsid w:val="0012311F"/>
    <w:rsid w:val="00126C07"/>
    <w:rsid w:val="00145987"/>
    <w:rsid w:val="00184ACB"/>
    <w:rsid w:val="0020361E"/>
    <w:rsid w:val="00250D7F"/>
    <w:rsid w:val="002920E1"/>
    <w:rsid w:val="002B4006"/>
    <w:rsid w:val="002B5097"/>
    <w:rsid w:val="002C52AA"/>
    <w:rsid w:val="003051F3"/>
    <w:rsid w:val="00323879"/>
    <w:rsid w:val="0035759B"/>
    <w:rsid w:val="00422C99"/>
    <w:rsid w:val="004238CD"/>
    <w:rsid w:val="004703AA"/>
    <w:rsid w:val="00473A2A"/>
    <w:rsid w:val="004936D2"/>
    <w:rsid w:val="004C0604"/>
    <w:rsid w:val="004C2AF2"/>
    <w:rsid w:val="004C53E9"/>
    <w:rsid w:val="004E02B6"/>
    <w:rsid w:val="00516CC9"/>
    <w:rsid w:val="00584160"/>
    <w:rsid w:val="005D6B66"/>
    <w:rsid w:val="005E374D"/>
    <w:rsid w:val="0060684F"/>
    <w:rsid w:val="006153CE"/>
    <w:rsid w:val="006611B1"/>
    <w:rsid w:val="006814C8"/>
    <w:rsid w:val="006C6FA8"/>
    <w:rsid w:val="006F606B"/>
    <w:rsid w:val="00745CAB"/>
    <w:rsid w:val="007661CF"/>
    <w:rsid w:val="007A5769"/>
    <w:rsid w:val="007A6530"/>
    <w:rsid w:val="007C0FA7"/>
    <w:rsid w:val="007F21C2"/>
    <w:rsid w:val="00803381"/>
    <w:rsid w:val="00850AF6"/>
    <w:rsid w:val="00863D0F"/>
    <w:rsid w:val="0086421A"/>
    <w:rsid w:val="00883C84"/>
    <w:rsid w:val="008B1E6B"/>
    <w:rsid w:val="00910D8C"/>
    <w:rsid w:val="00911992"/>
    <w:rsid w:val="0093352B"/>
    <w:rsid w:val="009A1049"/>
    <w:rsid w:val="009A2C66"/>
    <w:rsid w:val="009D1A43"/>
    <w:rsid w:val="009D6CFE"/>
    <w:rsid w:val="00A036A2"/>
    <w:rsid w:val="00A3095E"/>
    <w:rsid w:val="00A51CDA"/>
    <w:rsid w:val="00A84FD4"/>
    <w:rsid w:val="00A94175"/>
    <w:rsid w:val="00A9656B"/>
    <w:rsid w:val="00AC58EF"/>
    <w:rsid w:val="00AD09CA"/>
    <w:rsid w:val="00AF74B4"/>
    <w:rsid w:val="00B84322"/>
    <w:rsid w:val="00B85490"/>
    <w:rsid w:val="00BF3642"/>
    <w:rsid w:val="00C00CF7"/>
    <w:rsid w:val="00C011A9"/>
    <w:rsid w:val="00C140E1"/>
    <w:rsid w:val="00C259C9"/>
    <w:rsid w:val="00C43C40"/>
    <w:rsid w:val="00C70FEA"/>
    <w:rsid w:val="00CA054D"/>
    <w:rsid w:val="00D2066A"/>
    <w:rsid w:val="00D21461"/>
    <w:rsid w:val="00D278A5"/>
    <w:rsid w:val="00D53475"/>
    <w:rsid w:val="00DD02FE"/>
    <w:rsid w:val="00E06EBA"/>
    <w:rsid w:val="00E21CB3"/>
    <w:rsid w:val="00E26BC1"/>
    <w:rsid w:val="00E34EA9"/>
    <w:rsid w:val="00E57723"/>
    <w:rsid w:val="00E63C00"/>
    <w:rsid w:val="00E76C73"/>
    <w:rsid w:val="00E93DC9"/>
    <w:rsid w:val="00F33020"/>
    <w:rsid w:val="00F4599C"/>
    <w:rsid w:val="00F54531"/>
    <w:rsid w:val="00F730BF"/>
    <w:rsid w:val="00FA2F09"/>
    <w:rsid w:val="00FA308C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5BA1"/>
  <w15:chartTrackingRefBased/>
  <w15:docId w15:val="{6E434818-82F1-4A0F-AD34-DD4513E2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11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6A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930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Bullier</dc:creator>
  <cp:keywords/>
  <dc:description/>
  <cp:lastModifiedBy>Boussaina Pint-Girardot</cp:lastModifiedBy>
  <cp:revision>9</cp:revision>
  <cp:lastPrinted>2018-11-23T08:12:00Z</cp:lastPrinted>
  <dcterms:created xsi:type="dcterms:W3CDTF">2022-03-14T09:57:00Z</dcterms:created>
  <dcterms:modified xsi:type="dcterms:W3CDTF">2022-07-04T12:37:00Z</dcterms:modified>
</cp:coreProperties>
</file>