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C992F" w14:textId="4CD96FF6" w:rsidR="008C7A1E" w:rsidRPr="00C57208" w:rsidRDefault="0062477B" w:rsidP="008C7A1E">
      <w:pPr>
        <w:tabs>
          <w:tab w:val="center" w:pos="7938"/>
        </w:tabs>
        <w:spacing w:line="240" w:lineRule="atLeast"/>
        <w:ind w:left="6381"/>
        <w:jc w:val="both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aps/>
          <w:noProof/>
          <w:color w:val="000000"/>
          <w:sz w:val="24"/>
        </w:rPr>
        <w:drawing>
          <wp:anchor distT="0" distB="0" distL="114300" distR="114300" simplePos="0" relativeHeight="251659264" behindDoc="1" locked="0" layoutInCell="1" allowOverlap="1" wp14:anchorId="61AA32D7" wp14:editId="53D0F7C8">
            <wp:simplePos x="0" y="0"/>
            <wp:positionH relativeFrom="column">
              <wp:posOffset>-1905</wp:posOffset>
            </wp:positionH>
            <wp:positionV relativeFrom="paragraph">
              <wp:posOffset>5715</wp:posOffset>
            </wp:positionV>
            <wp:extent cx="1135380" cy="87296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cademie_versaill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522" cy="886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1F7">
        <w:rPr>
          <w:rFonts w:ascii="Arial" w:hAnsi="Arial" w:cs="Arial"/>
          <w:b/>
          <w:cap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5A758D" wp14:editId="33A49AF5">
                <wp:simplePos x="0" y="0"/>
                <wp:positionH relativeFrom="column">
                  <wp:posOffset>2120900</wp:posOffset>
                </wp:positionH>
                <wp:positionV relativeFrom="paragraph">
                  <wp:posOffset>89535</wp:posOffset>
                </wp:positionV>
                <wp:extent cx="665480" cy="228600"/>
                <wp:effectExtent l="13335" t="21590" r="15240" b="27305"/>
                <wp:wrapNone/>
                <wp:docPr id="3" name="AutoShape 2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65480" cy="228600"/>
                        </a:xfrm>
                        <a:prstGeom prst="flowChartExtract">
                          <a:avLst/>
                        </a:prstGeom>
                        <a:solidFill>
                          <a:srgbClr val="C0C0C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89AD1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2361" o:spid="_x0000_s1026" type="#_x0000_t127" style="position:absolute;margin-left:167pt;margin-top:7.05pt;width:52.4pt;height:18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" fillcolor="silver" strokeweight=".25pt"/>
            </w:pict>
          </mc:Fallback>
        </mc:AlternateContent>
      </w:r>
      <w:r w:rsidR="008C7A1E" w:rsidRPr="00C57208">
        <w:rPr>
          <w:rFonts w:ascii="Arial" w:hAnsi="Arial" w:cs="Arial"/>
        </w:rPr>
        <w:t xml:space="preserve">    </w:t>
      </w:r>
      <w:r w:rsidR="008C7A1E" w:rsidRPr="00C57208">
        <w:rPr>
          <w:rFonts w:ascii="Arial" w:hAnsi="Arial" w:cs="Arial"/>
          <w:b/>
          <w:sz w:val="28"/>
        </w:rPr>
        <w:t>ANNEXE C</w:t>
      </w:r>
    </w:p>
    <w:p w14:paraId="0D3D72A6" w14:textId="5BA38B82" w:rsidR="008C7A1E" w:rsidRPr="00C57208" w:rsidRDefault="00F551F7" w:rsidP="008C7A1E">
      <w:pPr>
        <w:tabs>
          <w:tab w:val="center" w:pos="7371"/>
        </w:tabs>
        <w:spacing w:line="240" w:lineRule="atLeast"/>
        <w:rPr>
          <w:rFonts w:ascii="Arial" w:hAnsi="Arial" w:cs="Arial"/>
          <w:b/>
          <w:caps/>
          <w:color w:val="000000"/>
          <w:sz w:val="24"/>
        </w:rPr>
      </w:pPr>
      <w:r>
        <w:rPr>
          <w:rFonts w:ascii="Arial" w:hAnsi="Arial" w:cs="Arial"/>
          <w:b/>
          <w:cap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5C8786" wp14:editId="2E4301A9">
                <wp:simplePos x="0" y="0"/>
                <wp:positionH relativeFrom="column">
                  <wp:posOffset>6701790</wp:posOffset>
                </wp:positionH>
                <wp:positionV relativeFrom="paragraph">
                  <wp:posOffset>151765</wp:posOffset>
                </wp:positionV>
                <wp:extent cx="180340" cy="180340"/>
                <wp:effectExtent l="13335" t="11430" r="6350" b="8255"/>
                <wp:wrapNone/>
                <wp:docPr id="2" name="Rectangle 2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59601" id="Rectangle 2362" o:spid="_x0000_s1026" style="position:absolute;margin-left:527.7pt;margin-top:11.95pt;width:14.2pt;height:1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" fillcolor="silver"/>
            </w:pict>
          </mc:Fallback>
        </mc:AlternateContent>
      </w:r>
      <w:r w:rsidR="008C7A1E" w:rsidRPr="00C57208">
        <w:rPr>
          <w:rFonts w:ascii="Arial" w:hAnsi="Arial" w:cs="Arial"/>
          <w:b/>
          <w:caps/>
          <w:color w:val="000000"/>
          <w:sz w:val="24"/>
        </w:rPr>
        <w:tab/>
        <w:t>CONVENTION-TYPE</w:t>
      </w:r>
      <w:r w:rsidR="008719B7" w:rsidRPr="00C57208">
        <w:rPr>
          <w:rFonts w:ascii="Arial" w:hAnsi="Arial" w:cs="Arial"/>
          <w:b/>
          <w:caps/>
          <w:color w:val="000000"/>
          <w:sz w:val="24"/>
        </w:rPr>
        <w:t xml:space="preserve"> POUR</w:t>
      </w:r>
      <w:r w:rsidR="008C7A1E" w:rsidRPr="00C57208">
        <w:rPr>
          <w:rFonts w:ascii="Arial" w:hAnsi="Arial" w:cs="Arial"/>
          <w:b/>
          <w:caps/>
          <w:color w:val="000000"/>
          <w:sz w:val="24"/>
        </w:rPr>
        <w:t xml:space="preserve"> mobilité individuelle</w:t>
      </w:r>
    </w:p>
    <w:p w14:paraId="0964043A" w14:textId="77777777" w:rsidR="008C7A1E" w:rsidRPr="00C57208" w:rsidRDefault="008C7A1E" w:rsidP="008C7A1E">
      <w:pPr>
        <w:tabs>
          <w:tab w:val="center" w:pos="7371"/>
        </w:tabs>
        <w:spacing w:line="240" w:lineRule="atLeast"/>
        <w:rPr>
          <w:rFonts w:ascii="Arial" w:hAnsi="Arial" w:cs="Arial"/>
          <w:b/>
          <w:caps/>
          <w:color w:val="000000"/>
          <w:sz w:val="24"/>
        </w:rPr>
      </w:pPr>
      <w:r w:rsidRPr="00C57208">
        <w:rPr>
          <w:rFonts w:ascii="Arial" w:hAnsi="Arial" w:cs="Arial"/>
          <w:b/>
          <w:caps/>
          <w:color w:val="000000"/>
          <w:sz w:val="24"/>
        </w:rPr>
        <w:tab/>
        <w:t xml:space="preserve"> ou echange individuel d’eleves</w:t>
      </w:r>
    </w:p>
    <w:p w14:paraId="5D02E834" w14:textId="77777777" w:rsidR="008C7A1E" w:rsidRPr="00C57208" w:rsidRDefault="008C7A1E" w:rsidP="008C7A1E">
      <w:pPr>
        <w:tabs>
          <w:tab w:val="center" w:pos="7371"/>
        </w:tabs>
        <w:spacing w:line="240" w:lineRule="atLeast"/>
        <w:rPr>
          <w:rFonts w:ascii="Arial" w:hAnsi="Arial" w:cs="Arial"/>
          <w:b/>
          <w:caps/>
          <w:color w:val="000000"/>
          <w:sz w:val="24"/>
        </w:rPr>
      </w:pPr>
      <w:r w:rsidRPr="00C57208">
        <w:rPr>
          <w:rFonts w:ascii="Arial" w:hAnsi="Arial" w:cs="Arial"/>
          <w:b/>
          <w:caps/>
          <w:color w:val="000000"/>
          <w:sz w:val="24"/>
        </w:rPr>
        <w:t xml:space="preserve"> </w:t>
      </w:r>
    </w:p>
    <w:p w14:paraId="53930980" w14:textId="77777777" w:rsidR="008C7A1E" w:rsidRPr="00C57208" w:rsidRDefault="008C7A1E">
      <w:pPr>
        <w:ind w:left="284"/>
        <w:rPr>
          <w:rFonts w:ascii="Arial" w:hAnsi="Arial" w:cs="Arial"/>
          <w:b/>
        </w:rPr>
      </w:pPr>
    </w:p>
    <w:p w14:paraId="4AE061F2" w14:textId="77777777" w:rsidR="008C7A1E" w:rsidRPr="00C57208" w:rsidRDefault="008C7A1E" w:rsidP="008C7A1E">
      <w:pPr>
        <w:tabs>
          <w:tab w:val="right" w:pos="10065"/>
        </w:tabs>
        <w:spacing w:line="240" w:lineRule="atLeast"/>
        <w:rPr>
          <w:rFonts w:ascii="Arial" w:hAnsi="Arial" w:cs="Arial"/>
          <w:caps/>
        </w:rPr>
      </w:pPr>
      <w:r w:rsidRPr="00C57208">
        <w:rPr>
          <w:rFonts w:ascii="Arial" w:hAnsi="Arial" w:cs="Arial"/>
          <w:caps/>
        </w:rPr>
        <w:t>DELEGATION ACADEMIQUE AUX RELATIONS EUROPEENNES</w:t>
      </w:r>
    </w:p>
    <w:p w14:paraId="1D1A50B7" w14:textId="2A88BA45" w:rsidR="008C7A1E" w:rsidRPr="00C57208" w:rsidRDefault="003F19F4" w:rsidP="008C7A1E">
      <w:pPr>
        <w:tabs>
          <w:tab w:val="right" w:pos="10065"/>
        </w:tabs>
        <w:spacing w:line="240" w:lineRule="atLeast"/>
        <w:rPr>
          <w:rFonts w:ascii="Arial" w:hAnsi="Arial" w:cs="Arial"/>
          <w:caps/>
        </w:rPr>
      </w:pPr>
      <w:r>
        <w:rPr>
          <w:rFonts w:ascii="Arial" w:hAnsi="Arial" w:cs="Arial"/>
          <w:caps/>
        </w:rPr>
        <w:t xml:space="preserve">ET </w:t>
      </w:r>
      <w:r w:rsidR="008C7A1E" w:rsidRPr="00C57208">
        <w:rPr>
          <w:rFonts w:ascii="Arial" w:hAnsi="Arial" w:cs="Arial"/>
          <w:caps/>
        </w:rPr>
        <w:t xml:space="preserve">INTERNATIONALES ET A LA COOPERATION </w:t>
      </w:r>
      <w:r w:rsidR="008C7A1E" w:rsidRPr="00C57208">
        <w:rPr>
          <w:rFonts w:ascii="Arial" w:hAnsi="Arial" w:cs="Arial"/>
          <w:caps/>
        </w:rPr>
        <w:tab/>
      </w:r>
      <w:r w:rsidR="008C7A1E" w:rsidRPr="00C57208">
        <w:rPr>
          <w:rFonts w:ascii="Arial" w:hAnsi="Arial" w:cs="Arial"/>
        </w:rPr>
        <w:t xml:space="preserve">Année scolaire </w:t>
      </w:r>
      <w:r w:rsidR="008C734E">
        <w:rPr>
          <w:rFonts w:ascii="Arial" w:hAnsi="Arial" w:cs="Arial"/>
          <w:caps/>
        </w:rPr>
        <w:t>202</w:t>
      </w:r>
      <w:r w:rsidR="00F3695D">
        <w:rPr>
          <w:rFonts w:ascii="Arial" w:hAnsi="Arial" w:cs="Arial"/>
          <w:caps/>
        </w:rPr>
        <w:t>5</w:t>
      </w:r>
      <w:r w:rsidR="008C734E">
        <w:rPr>
          <w:rFonts w:ascii="Arial" w:hAnsi="Arial" w:cs="Arial"/>
          <w:caps/>
        </w:rPr>
        <w:t xml:space="preserve"> - 202</w:t>
      </w:r>
      <w:r w:rsidR="00F3695D">
        <w:rPr>
          <w:rFonts w:ascii="Arial" w:hAnsi="Arial" w:cs="Arial"/>
          <w:caps/>
        </w:rPr>
        <w:t>6</w:t>
      </w:r>
    </w:p>
    <w:p w14:paraId="1597411E" w14:textId="77777777" w:rsidR="008C7A1E" w:rsidRPr="00C57208" w:rsidRDefault="008C7A1E" w:rsidP="008C7A1E">
      <w:pPr>
        <w:spacing w:line="240" w:lineRule="atLeast"/>
        <w:jc w:val="both"/>
        <w:rPr>
          <w:rFonts w:ascii="Arial" w:hAnsi="Arial" w:cs="Arial"/>
        </w:rPr>
      </w:pPr>
    </w:p>
    <w:p w14:paraId="66A9DE0F" w14:textId="77777777" w:rsidR="008C7A1E" w:rsidRPr="00C57208" w:rsidRDefault="008C7A1E" w:rsidP="008C7A1E">
      <w:pPr>
        <w:spacing w:line="240" w:lineRule="atLeas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DAREIC</w:t>
      </w:r>
    </w:p>
    <w:p w14:paraId="1DB8CE34" w14:textId="77777777" w:rsidR="008C7A1E" w:rsidRPr="00C57208" w:rsidRDefault="008C7A1E">
      <w:pPr>
        <w:ind w:left="284"/>
        <w:rPr>
          <w:rFonts w:ascii="Arial" w:hAnsi="Arial" w:cs="Arial"/>
          <w:b/>
        </w:rPr>
      </w:pPr>
    </w:p>
    <w:p w14:paraId="55CB51D1" w14:textId="77777777" w:rsidR="008C7A1E" w:rsidRPr="00C57208" w:rsidRDefault="008C7A1E">
      <w:pPr>
        <w:ind w:left="284"/>
        <w:rPr>
          <w:rFonts w:ascii="Arial" w:hAnsi="Arial" w:cs="Arial"/>
          <w:b/>
        </w:rPr>
      </w:pPr>
    </w:p>
    <w:p w14:paraId="740EB037" w14:textId="77777777" w:rsidR="008C7A1E" w:rsidRPr="00C57208" w:rsidRDefault="008C7A1E" w:rsidP="008C7A1E">
      <w:pPr>
        <w:pStyle w:val="Intgralebase"/>
        <w:jc w:val="center"/>
        <w:rPr>
          <w:rFonts w:cs="Arial"/>
          <w:b/>
        </w:rPr>
      </w:pPr>
      <w:r w:rsidRPr="00C57208">
        <w:rPr>
          <w:rFonts w:cs="Arial"/>
          <w:b/>
        </w:rPr>
        <w:t>CONVENTION TYPE D’ORGANISATION D’UNE MOBILITÉ PHYSIQUE INDIVIDUELLE D’ELEVE</w:t>
      </w:r>
    </w:p>
    <w:p w14:paraId="728B2065" w14:textId="77777777" w:rsidR="008C7A1E" w:rsidRPr="00C57208" w:rsidRDefault="008C7A1E" w:rsidP="008C7A1E">
      <w:pPr>
        <w:pStyle w:val="Intgralebase"/>
        <w:jc w:val="center"/>
        <w:rPr>
          <w:rFonts w:cs="Arial"/>
          <w:b/>
        </w:rPr>
      </w:pPr>
      <w:r w:rsidRPr="00C57208">
        <w:rPr>
          <w:rFonts w:cs="Arial"/>
          <w:b/>
        </w:rPr>
        <w:t xml:space="preserve"> OU D’UN ECHANGE INDIVIDUEL D’ELEVES </w:t>
      </w:r>
    </w:p>
    <w:p w14:paraId="5E66AA9E" w14:textId="77777777" w:rsidR="008C7A1E" w:rsidRPr="00C57208" w:rsidRDefault="008C7A1E" w:rsidP="008C7A1E">
      <w:pPr>
        <w:pStyle w:val="Intgralebase"/>
        <w:jc w:val="center"/>
        <w:rPr>
          <w:rFonts w:cs="Arial"/>
          <w:b/>
        </w:rPr>
      </w:pPr>
      <w:r w:rsidRPr="00C57208">
        <w:rPr>
          <w:rFonts w:cs="Arial"/>
          <w:b/>
        </w:rPr>
        <w:t>DANS LE CADRE D’UN PARTENARIAT SCOLAIRE</w:t>
      </w:r>
    </w:p>
    <w:p w14:paraId="23AC46D8" w14:textId="77777777" w:rsidR="0042029E" w:rsidRPr="00C57208" w:rsidRDefault="0042029E" w:rsidP="003A5269">
      <w:pPr>
        <w:pStyle w:val="Intgralebase"/>
        <w:shd w:val="clear" w:color="auto" w:fill="EAEAEA"/>
        <w:jc w:val="center"/>
        <w:rPr>
          <w:rFonts w:cs="Arial"/>
          <w:i/>
        </w:rPr>
      </w:pPr>
      <w:r w:rsidRPr="00C57208">
        <w:rPr>
          <w:rFonts w:cs="Arial"/>
          <w:i/>
        </w:rPr>
        <w:t xml:space="preserve">Envoyer une copie de la convention </w:t>
      </w:r>
      <w:r w:rsidR="003A5269" w:rsidRPr="00C57208">
        <w:rPr>
          <w:rFonts w:cs="Arial"/>
          <w:i/>
        </w:rPr>
        <w:t>au rectorat</w:t>
      </w:r>
      <w:r w:rsidRPr="00C57208">
        <w:rPr>
          <w:rFonts w:cs="Arial"/>
          <w:i/>
        </w:rPr>
        <w:t xml:space="preserve"> DAREIC un mois avant la date prévue pour la mobilité</w:t>
      </w:r>
    </w:p>
    <w:p w14:paraId="23267EF9" w14:textId="77777777" w:rsidR="008C7A1E" w:rsidRPr="00C57208" w:rsidRDefault="008C7A1E" w:rsidP="008C7A1E">
      <w:pPr>
        <w:pStyle w:val="Intgralebase"/>
        <w:jc w:val="both"/>
        <w:rPr>
          <w:rFonts w:cs="Arial"/>
          <w:b/>
        </w:rPr>
      </w:pPr>
    </w:p>
    <w:p w14:paraId="16E1DA45" w14:textId="77777777" w:rsidR="008C7A1E" w:rsidRPr="00C57208" w:rsidRDefault="008C7A1E" w:rsidP="008C7A1E">
      <w:pPr>
        <w:pStyle w:val="Intgralebase"/>
        <w:jc w:val="both"/>
        <w:rPr>
          <w:rFonts w:cs="Arial"/>
          <w:i/>
        </w:rPr>
      </w:pPr>
      <w:r w:rsidRPr="00C57208">
        <w:rPr>
          <w:rFonts w:cs="Arial"/>
          <w:i/>
        </w:rPr>
        <w:t xml:space="preserve">Ce modèle de convention est à adapter en fonction du type de mobilité physique individuelle (mobilité simple ou échange) et des spécificités des deux établissements. </w:t>
      </w:r>
    </w:p>
    <w:p w14:paraId="717F4B4D" w14:textId="77777777" w:rsidR="008C7A1E" w:rsidRPr="00C57208" w:rsidRDefault="008C7A1E" w:rsidP="008C7A1E">
      <w:pPr>
        <w:pStyle w:val="Intgralebase"/>
        <w:jc w:val="both"/>
        <w:rPr>
          <w:rFonts w:cs="Arial"/>
          <w:b/>
        </w:rPr>
      </w:pPr>
    </w:p>
    <w:p w14:paraId="3B78B8B1" w14:textId="77777777" w:rsidR="008C7A1E" w:rsidRPr="00C57208" w:rsidRDefault="008C7A1E" w:rsidP="008C7A1E">
      <w:pPr>
        <w:pStyle w:val="Intgralebase"/>
        <w:jc w:val="both"/>
        <w:rPr>
          <w:rFonts w:cs="Arial"/>
          <w:b/>
        </w:rPr>
      </w:pPr>
    </w:p>
    <w:p w14:paraId="2152318C" w14:textId="77777777" w:rsidR="008C7A1E" w:rsidRPr="00C57208" w:rsidRDefault="008C7A1E" w:rsidP="008C7A1E">
      <w:pPr>
        <w:pStyle w:val="Intgralebase"/>
        <w:jc w:val="both"/>
        <w:rPr>
          <w:rFonts w:cs="Arial"/>
        </w:rPr>
      </w:pPr>
      <w:r w:rsidRPr="00C57208">
        <w:rPr>
          <w:rFonts w:cs="Arial"/>
        </w:rPr>
        <w:t>Convention conclue entre</w:t>
      </w:r>
    </w:p>
    <w:p w14:paraId="69439A21" w14:textId="77777777" w:rsidR="008C7A1E" w:rsidRPr="00C57208" w:rsidRDefault="008C7A1E" w:rsidP="008C7A1E">
      <w:pPr>
        <w:pStyle w:val="Intgralebase"/>
        <w:jc w:val="both"/>
        <w:rPr>
          <w:rFonts w:cs="Arial"/>
        </w:rPr>
      </w:pPr>
    </w:p>
    <w:p w14:paraId="617CCEC2" w14:textId="77777777" w:rsidR="008C7A1E" w:rsidRPr="00C57208" w:rsidRDefault="008C7A1E" w:rsidP="008C7A1E">
      <w:pPr>
        <w:pStyle w:val="Intgralebase"/>
        <w:jc w:val="both"/>
        <w:rPr>
          <w:rFonts w:cs="Arial"/>
          <w:i/>
        </w:rPr>
      </w:pPr>
      <w:r w:rsidRPr="00C57208">
        <w:rPr>
          <w:rFonts w:cs="Arial"/>
        </w:rPr>
        <w:t xml:space="preserve">L’établissement français d’origine </w:t>
      </w:r>
      <w:r w:rsidRPr="00C57208">
        <w:rPr>
          <w:rFonts w:cs="Arial"/>
          <w:i/>
        </w:rPr>
        <w:t>(nom et adresse de l’établissement)</w:t>
      </w:r>
    </w:p>
    <w:p w14:paraId="0C14E277" w14:textId="77777777" w:rsidR="008C7A1E" w:rsidRPr="00C57208" w:rsidRDefault="008C7A1E" w:rsidP="008C7A1E">
      <w:pPr>
        <w:pStyle w:val="Intgralebase"/>
        <w:jc w:val="both"/>
        <w:rPr>
          <w:rFonts w:cs="Arial"/>
          <w:i/>
        </w:rPr>
      </w:pPr>
      <w:r w:rsidRPr="00C57208">
        <w:rPr>
          <w:rFonts w:cs="Arial"/>
        </w:rPr>
        <w:t>Représenté par (</w:t>
      </w:r>
      <w:r w:rsidRPr="00C57208">
        <w:rPr>
          <w:rFonts w:cs="Arial"/>
          <w:i/>
        </w:rPr>
        <w:t>nom du chef d’établissement)</w:t>
      </w:r>
    </w:p>
    <w:p w14:paraId="1840979F" w14:textId="77777777" w:rsidR="008C7A1E" w:rsidRPr="00C57208" w:rsidRDefault="008C7A1E" w:rsidP="008C7A1E">
      <w:pPr>
        <w:pStyle w:val="Intgralebase"/>
        <w:jc w:val="both"/>
        <w:rPr>
          <w:rFonts w:cs="Arial"/>
        </w:rPr>
      </w:pPr>
      <w:r w:rsidRPr="00C57208">
        <w:rPr>
          <w:rFonts w:cs="Arial"/>
        </w:rPr>
        <w:t xml:space="preserve">Après accord du conseil d’administration du </w:t>
      </w:r>
      <w:r w:rsidRPr="00C57208">
        <w:rPr>
          <w:rFonts w:cs="Arial"/>
          <w:i/>
        </w:rPr>
        <w:t>(date de la délibération)</w:t>
      </w:r>
    </w:p>
    <w:p w14:paraId="01055E92" w14:textId="77777777" w:rsidR="008C7A1E" w:rsidRPr="00C57208" w:rsidRDefault="008C7A1E" w:rsidP="008C7A1E">
      <w:pPr>
        <w:pStyle w:val="Intgralebase"/>
        <w:jc w:val="both"/>
        <w:rPr>
          <w:rFonts w:cs="Arial"/>
        </w:rPr>
      </w:pPr>
    </w:p>
    <w:p w14:paraId="4609B62B" w14:textId="77777777" w:rsidR="008C7A1E" w:rsidRPr="00C57208" w:rsidRDefault="008C7A1E" w:rsidP="008C7A1E">
      <w:pPr>
        <w:pStyle w:val="Intgralebase"/>
        <w:jc w:val="both"/>
        <w:rPr>
          <w:rFonts w:cs="Arial"/>
        </w:rPr>
      </w:pPr>
      <w:r w:rsidRPr="00C57208">
        <w:rPr>
          <w:rFonts w:cs="Arial"/>
        </w:rPr>
        <w:t>Et</w:t>
      </w:r>
    </w:p>
    <w:p w14:paraId="7D9E7320" w14:textId="77777777" w:rsidR="008C7A1E" w:rsidRPr="00C57208" w:rsidRDefault="008C7A1E" w:rsidP="008C7A1E">
      <w:pPr>
        <w:pStyle w:val="Intgralebase"/>
        <w:jc w:val="both"/>
        <w:rPr>
          <w:rFonts w:cs="Arial"/>
        </w:rPr>
      </w:pPr>
    </w:p>
    <w:p w14:paraId="42B38052" w14:textId="77777777" w:rsidR="008C7A1E" w:rsidRPr="00C57208" w:rsidRDefault="008C7A1E" w:rsidP="008C7A1E">
      <w:pPr>
        <w:pStyle w:val="Intgralebase"/>
        <w:jc w:val="both"/>
        <w:rPr>
          <w:rFonts w:cs="Arial"/>
        </w:rPr>
      </w:pPr>
      <w:r w:rsidRPr="00C57208">
        <w:rPr>
          <w:rFonts w:cs="Arial"/>
        </w:rPr>
        <w:t xml:space="preserve">L’établissement d’accueil </w:t>
      </w:r>
      <w:r w:rsidRPr="00C57208">
        <w:rPr>
          <w:rFonts w:cs="Arial"/>
          <w:i/>
        </w:rPr>
        <w:t>(nom et adresse de l’établissement)</w:t>
      </w:r>
    </w:p>
    <w:p w14:paraId="7B4EA0A1" w14:textId="77777777" w:rsidR="008C7A1E" w:rsidRPr="00C57208" w:rsidRDefault="008C7A1E" w:rsidP="008C7A1E">
      <w:pPr>
        <w:pStyle w:val="Intgralebase"/>
        <w:jc w:val="both"/>
        <w:rPr>
          <w:rFonts w:cs="Arial"/>
          <w:i/>
        </w:rPr>
      </w:pPr>
      <w:r w:rsidRPr="00C57208">
        <w:rPr>
          <w:rFonts w:cs="Arial"/>
        </w:rPr>
        <w:t>Représenté par (</w:t>
      </w:r>
      <w:r w:rsidRPr="00C57208">
        <w:rPr>
          <w:rFonts w:cs="Arial"/>
          <w:i/>
        </w:rPr>
        <w:t>nom du responsable de l’établissement)</w:t>
      </w:r>
    </w:p>
    <w:p w14:paraId="12752E56" w14:textId="77777777" w:rsidR="008C7A1E" w:rsidRPr="00C57208" w:rsidRDefault="008C7A1E" w:rsidP="008C7A1E">
      <w:pPr>
        <w:pStyle w:val="Intgralebase"/>
        <w:jc w:val="both"/>
        <w:rPr>
          <w:rFonts w:cs="Arial"/>
          <w:i/>
        </w:rPr>
      </w:pPr>
    </w:p>
    <w:p w14:paraId="347F57CF" w14:textId="77777777" w:rsidR="008C7A1E" w:rsidRPr="00C57208" w:rsidRDefault="008C7A1E" w:rsidP="008C7A1E">
      <w:pPr>
        <w:pStyle w:val="Intgralebase"/>
        <w:jc w:val="both"/>
        <w:rPr>
          <w:rFonts w:cs="Arial"/>
          <w:i/>
        </w:rPr>
      </w:pPr>
    </w:p>
    <w:p w14:paraId="14586D61" w14:textId="77777777" w:rsidR="008C7A1E" w:rsidRPr="00C57208" w:rsidRDefault="008C7A1E" w:rsidP="008C7A1E">
      <w:pPr>
        <w:pStyle w:val="Intgralebase"/>
        <w:jc w:val="both"/>
        <w:rPr>
          <w:rFonts w:cs="Arial"/>
        </w:rPr>
      </w:pPr>
      <w:r w:rsidRPr="00C57208">
        <w:rPr>
          <w:rFonts w:cs="Arial"/>
          <w:b/>
        </w:rPr>
        <w:t>Objet de la convention :</w:t>
      </w:r>
      <w:r w:rsidRPr="00C57208">
        <w:rPr>
          <w:rFonts w:cs="Arial"/>
        </w:rPr>
        <w:t xml:space="preserve"> Organisation d’une (</w:t>
      </w:r>
      <w:r w:rsidRPr="00C57208">
        <w:rPr>
          <w:rFonts w:cs="Arial"/>
          <w:i/>
        </w:rPr>
        <w:t>mobilité individuelle ou échange individuel</w:t>
      </w:r>
      <w:r w:rsidRPr="00C57208">
        <w:rPr>
          <w:rFonts w:cs="Arial"/>
        </w:rPr>
        <w:t xml:space="preserve"> </w:t>
      </w:r>
      <w:r w:rsidRPr="00C57208">
        <w:rPr>
          <w:rFonts w:cs="Arial"/>
          <w:i/>
        </w:rPr>
        <w:t>d’élèves)</w:t>
      </w:r>
      <w:r w:rsidRPr="00C57208">
        <w:rPr>
          <w:rFonts w:cs="Arial"/>
        </w:rPr>
        <w:t xml:space="preserve"> dans le cadre de </w:t>
      </w:r>
      <w:r w:rsidRPr="00C57208">
        <w:rPr>
          <w:rFonts w:cs="Arial"/>
          <w:i/>
        </w:rPr>
        <w:t>(type et nom du partenariat scolaire conclu - date de signature)</w:t>
      </w:r>
    </w:p>
    <w:p w14:paraId="1F68D92A" w14:textId="77777777" w:rsidR="008C7A1E" w:rsidRPr="00C57208" w:rsidRDefault="008C7A1E" w:rsidP="008C7A1E">
      <w:pPr>
        <w:pStyle w:val="Intgralebase"/>
        <w:jc w:val="both"/>
        <w:rPr>
          <w:rFonts w:cs="Arial"/>
          <w:b/>
        </w:rPr>
      </w:pPr>
    </w:p>
    <w:p w14:paraId="145FD935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  <w:b/>
        </w:rPr>
        <w:t>Article 1 : Objectifs</w:t>
      </w:r>
    </w:p>
    <w:p w14:paraId="3C1C7B87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</w:p>
    <w:p w14:paraId="2BBBC981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Dans le cadre du partenariat scolaire susmentionné, une (</w:t>
      </w:r>
      <w:r w:rsidRPr="00C57208">
        <w:rPr>
          <w:rFonts w:ascii="Arial" w:hAnsi="Arial" w:cs="Arial"/>
          <w:i/>
        </w:rPr>
        <w:t xml:space="preserve">mobilité ou un échange) </w:t>
      </w:r>
      <w:r w:rsidRPr="00C57208">
        <w:rPr>
          <w:rFonts w:ascii="Arial" w:hAnsi="Arial" w:cs="Arial"/>
        </w:rPr>
        <w:t>d’élèves est organisé(e</w:t>
      </w:r>
      <w:r w:rsidR="00AE47C7">
        <w:rPr>
          <w:rFonts w:ascii="Arial" w:hAnsi="Arial" w:cs="Arial"/>
        </w:rPr>
        <w:t>)</w:t>
      </w:r>
      <w:r w:rsidRPr="00C57208">
        <w:rPr>
          <w:rFonts w:ascii="Arial" w:hAnsi="Arial" w:cs="Arial"/>
        </w:rPr>
        <w:t xml:space="preserve"> selon les dispositions de la présente convention.</w:t>
      </w:r>
    </w:p>
    <w:p w14:paraId="5E2E1D13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Cette (</w:t>
      </w:r>
      <w:r w:rsidRPr="00C57208">
        <w:rPr>
          <w:rFonts w:ascii="Arial" w:hAnsi="Arial" w:cs="Arial"/>
          <w:i/>
        </w:rPr>
        <w:t>mobilité ou cet échange individuel)</w:t>
      </w:r>
      <w:r w:rsidRPr="00C57208">
        <w:rPr>
          <w:rFonts w:ascii="Arial" w:hAnsi="Arial" w:cs="Arial"/>
        </w:rPr>
        <w:t xml:space="preserve"> s’articule autour du projet </w:t>
      </w:r>
      <w:r w:rsidRPr="00C57208">
        <w:rPr>
          <w:rFonts w:ascii="Arial" w:hAnsi="Arial" w:cs="Arial"/>
          <w:i/>
        </w:rPr>
        <w:t>(description du projet)</w:t>
      </w:r>
      <w:r w:rsidRPr="00C57208">
        <w:rPr>
          <w:rFonts w:ascii="Arial" w:hAnsi="Arial" w:cs="Arial"/>
        </w:rPr>
        <w:t>.</w:t>
      </w:r>
    </w:p>
    <w:p w14:paraId="2A1E391F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Il remplit les objectifs suivants : </w:t>
      </w:r>
      <w:r w:rsidRPr="00C57208">
        <w:rPr>
          <w:rFonts w:ascii="Arial" w:hAnsi="Arial" w:cs="Arial"/>
          <w:i/>
        </w:rPr>
        <w:t>(description d‘objectifs pédagogiques et éducatifs précis)</w:t>
      </w:r>
      <w:r w:rsidRPr="00C57208">
        <w:rPr>
          <w:rFonts w:ascii="Arial" w:hAnsi="Arial" w:cs="Arial"/>
        </w:rPr>
        <w:t>.</w:t>
      </w:r>
    </w:p>
    <w:p w14:paraId="64821E38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6ECE40E1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  <w:b/>
        </w:rPr>
        <w:t>Article 2 : Activités</w:t>
      </w:r>
    </w:p>
    <w:p w14:paraId="799BDF36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</w:p>
    <w:p w14:paraId="6BCF14F9" w14:textId="4746B7C5" w:rsidR="008C7A1E" w:rsidRPr="00C57208" w:rsidRDefault="00B7380A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Les activités de l’élève (ou des élèves en cas de mobilité individuelle multiple)</w:t>
      </w:r>
      <w:r w:rsidR="008C7A1E" w:rsidRPr="00C57208">
        <w:rPr>
          <w:rFonts w:ascii="Arial" w:hAnsi="Arial" w:cs="Arial"/>
        </w:rPr>
        <w:t xml:space="preserve"> consisteront en </w:t>
      </w:r>
      <w:r w:rsidR="008C7A1E" w:rsidRPr="00C57208">
        <w:rPr>
          <w:rFonts w:ascii="Arial" w:hAnsi="Arial" w:cs="Arial"/>
          <w:i/>
        </w:rPr>
        <w:t>(description des travaux à effectuer, des cours à suivre, des activités pédagogiques)</w:t>
      </w:r>
      <w:r w:rsidR="008C7A1E" w:rsidRPr="00C57208">
        <w:rPr>
          <w:rFonts w:ascii="Arial" w:hAnsi="Arial" w:cs="Arial"/>
        </w:rPr>
        <w:t>. Eventuellement, joindre le contrat d’études dont un modèle est proposé ci-après (annexe C</w:t>
      </w:r>
      <w:r w:rsidR="00F551F7">
        <w:rPr>
          <w:rFonts w:ascii="Arial" w:hAnsi="Arial" w:cs="Arial"/>
        </w:rPr>
        <w:t xml:space="preserve"> </w:t>
      </w:r>
      <w:r w:rsidR="008C7A1E" w:rsidRPr="00C57208">
        <w:rPr>
          <w:rFonts w:ascii="Arial" w:hAnsi="Arial" w:cs="Arial"/>
        </w:rPr>
        <w:t>bis).</w:t>
      </w:r>
    </w:p>
    <w:p w14:paraId="02648621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résultats escomptés sont : </w:t>
      </w:r>
      <w:r w:rsidRPr="00C57208">
        <w:rPr>
          <w:rFonts w:ascii="Arial" w:hAnsi="Arial" w:cs="Arial"/>
          <w:i/>
        </w:rPr>
        <w:t>(description de l’évaluation prévue)</w:t>
      </w:r>
      <w:r w:rsidRPr="00C57208">
        <w:rPr>
          <w:rFonts w:ascii="Arial" w:hAnsi="Arial" w:cs="Arial"/>
        </w:rPr>
        <w:t>.</w:t>
      </w:r>
    </w:p>
    <w:p w14:paraId="657A423B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Un compte rendu est remis aux établissements, selon les modalités qu’ils déterminent.</w:t>
      </w:r>
    </w:p>
    <w:p w14:paraId="1E4BABA7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5804E475" w14:textId="77777777" w:rsidR="008C7A1E" w:rsidRPr="00C57208" w:rsidRDefault="008C7A1E" w:rsidP="008C7A1E">
      <w:pPr>
        <w:autoSpaceDE w:val="0"/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  <w:b/>
        </w:rPr>
        <w:t xml:space="preserve">Article 3 : </w:t>
      </w:r>
      <w:r w:rsidR="00D250C3" w:rsidRPr="00C57208">
        <w:rPr>
          <w:rFonts w:ascii="Arial" w:hAnsi="Arial" w:cs="Arial"/>
          <w:b/>
        </w:rPr>
        <w:t>Elève(s) concerné(s) par la mobilité</w:t>
      </w:r>
      <w:r w:rsidRPr="00C57208">
        <w:rPr>
          <w:rFonts w:ascii="Arial" w:hAnsi="Arial" w:cs="Arial"/>
          <w:b/>
        </w:rPr>
        <w:t xml:space="preserve"> et encadrement</w:t>
      </w:r>
    </w:p>
    <w:p w14:paraId="4EBD3E96" w14:textId="77777777" w:rsidR="008C7A1E" w:rsidRPr="00C57208" w:rsidRDefault="008C7A1E" w:rsidP="008C7A1E">
      <w:pPr>
        <w:autoSpaceDE w:val="0"/>
        <w:spacing w:line="280" w:lineRule="exact"/>
        <w:jc w:val="both"/>
        <w:rPr>
          <w:rFonts w:ascii="Arial" w:hAnsi="Arial" w:cs="Arial"/>
          <w:b/>
        </w:rPr>
      </w:pPr>
    </w:p>
    <w:p w14:paraId="4D16D16A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i/>
        </w:rPr>
      </w:pPr>
      <w:r w:rsidRPr="00C57208">
        <w:rPr>
          <w:rFonts w:ascii="Arial" w:hAnsi="Arial" w:cs="Arial"/>
        </w:rPr>
        <w:t>Le (ou les) élève(s) participant à cette (</w:t>
      </w:r>
      <w:r w:rsidRPr="00C57208">
        <w:rPr>
          <w:rFonts w:ascii="Arial" w:hAnsi="Arial" w:cs="Arial"/>
          <w:i/>
        </w:rPr>
        <w:t>mobilité individuelle ou à cet échange)</w:t>
      </w:r>
      <w:r w:rsidRPr="00C57208">
        <w:rPr>
          <w:rFonts w:ascii="Arial" w:hAnsi="Arial" w:cs="Arial"/>
        </w:rPr>
        <w:t xml:space="preserve"> sont </w:t>
      </w:r>
      <w:r w:rsidRPr="00C57208">
        <w:rPr>
          <w:rFonts w:ascii="Arial" w:hAnsi="Arial" w:cs="Arial"/>
          <w:i/>
        </w:rPr>
        <w:t>(</w:t>
      </w:r>
      <w:r w:rsidR="00A832B7" w:rsidRPr="00C57208">
        <w:rPr>
          <w:rFonts w:ascii="Arial" w:hAnsi="Arial" w:cs="Arial"/>
          <w:i/>
        </w:rPr>
        <w:t>nom, prénom, date de naissance, classe – établissement</w:t>
      </w:r>
      <w:r w:rsidRPr="00C57208">
        <w:rPr>
          <w:rFonts w:ascii="Arial" w:hAnsi="Arial" w:cs="Arial"/>
          <w:i/>
        </w:rPr>
        <w:t>)</w:t>
      </w:r>
      <w:r w:rsidRPr="00C57208">
        <w:rPr>
          <w:rFonts w:ascii="Arial" w:hAnsi="Arial" w:cs="Arial"/>
        </w:rPr>
        <w:t xml:space="preserve">.  </w:t>
      </w:r>
    </w:p>
    <w:p w14:paraId="7F6CAFF0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 (ou les) élèves sont encadré(s) par </w:t>
      </w:r>
      <w:r w:rsidRPr="00C57208">
        <w:rPr>
          <w:rFonts w:ascii="Arial" w:hAnsi="Arial" w:cs="Arial"/>
          <w:i/>
        </w:rPr>
        <w:t>(nom</w:t>
      </w:r>
      <w:r w:rsidR="00B7380A" w:rsidRPr="00C57208">
        <w:rPr>
          <w:rFonts w:ascii="Arial" w:hAnsi="Arial" w:cs="Arial"/>
          <w:i/>
        </w:rPr>
        <w:t xml:space="preserve"> et discipline de l’</w:t>
      </w:r>
      <w:r w:rsidRPr="00C57208">
        <w:rPr>
          <w:rFonts w:ascii="Arial" w:hAnsi="Arial" w:cs="Arial"/>
          <w:i/>
        </w:rPr>
        <w:t>enseignant/tuteur)</w:t>
      </w:r>
      <w:r w:rsidRPr="00C57208">
        <w:rPr>
          <w:rFonts w:ascii="Arial" w:hAnsi="Arial" w:cs="Arial"/>
        </w:rPr>
        <w:t>.</w:t>
      </w:r>
    </w:p>
    <w:p w14:paraId="07A681A1" w14:textId="77777777" w:rsidR="008C7A1E" w:rsidRPr="00C57208" w:rsidRDefault="008C7A1E" w:rsidP="008C7A1E">
      <w:pPr>
        <w:autoSpaceDE w:val="0"/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Pendant le séjour, les élèves doivent adopter un comportement respectueux des règles des établissements d’origine et d’accueil.</w:t>
      </w:r>
    </w:p>
    <w:p w14:paraId="19C79F49" w14:textId="77777777" w:rsidR="00F7244E" w:rsidRPr="00C57208" w:rsidRDefault="00F7244E" w:rsidP="008C7A1E">
      <w:pPr>
        <w:autoSpaceDE w:val="0"/>
        <w:spacing w:line="280" w:lineRule="exact"/>
        <w:jc w:val="both"/>
        <w:rPr>
          <w:rFonts w:ascii="Arial" w:hAnsi="Arial" w:cs="Arial"/>
        </w:rPr>
      </w:pPr>
    </w:p>
    <w:p w14:paraId="1A3663ED" w14:textId="77777777" w:rsidR="008C7A1E" w:rsidRPr="00C57208" w:rsidRDefault="008C7A1E" w:rsidP="008C7A1E">
      <w:pPr>
        <w:autoSpaceDE w:val="0"/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  <w:b/>
        </w:rPr>
        <w:t xml:space="preserve">Article 4 : Dates et lieu(x) </w:t>
      </w:r>
    </w:p>
    <w:p w14:paraId="33A43B9D" w14:textId="77777777" w:rsidR="008C7A1E" w:rsidRPr="00C57208" w:rsidRDefault="008C7A1E" w:rsidP="008C7A1E">
      <w:pPr>
        <w:autoSpaceDE w:val="0"/>
        <w:spacing w:line="280" w:lineRule="exact"/>
        <w:jc w:val="both"/>
        <w:rPr>
          <w:rFonts w:ascii="Arial" w:hAnsi="Arial" w:cs="Arial"/>
          <w:b/>
        </w:rPr>
      </w:pPr>
    </w:p>
    <w:p w14:paraId="3E8FB892" w14:textId="77777777" w:rsidR="008C7A1E" w:rsidRPr="00C57208" w:rsidRDefault="008C7A1E" w:rsidP="008C7A1E">
      <w:pPr>
        <w:autoSpaceDE w:val="0"/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La mobilité individuelle (</w:t>
      </w:r>
      <w:r w:rsidRPr="00C57208">
        <w:rPr>
          <w:rFonts w:ascii="Arial" w:hAnsi="Arial" w:cs="Arial"/>
          <w:i/>
        </w:rPr>
        <w:t xml:space="preserve">ou </w:t>
      </w:r>
      <w:r w:rsidR="00F636E0" w:rsidRPr="00C57208">
        <w:rPr>
          <w:rFonts w:ascii="Arial" w:hAnsi="Arial" w:cs="Arial"/>
          <w:i/>
        </w:rPr>
        <w:t>l’</w:t>
      </w:r>
      <w:r w:rsidRPr="00C57208">
        <w:rPr>
          <w:rFonts w:ascii="Arial" w:hAnsi="Arial" w:cs="Arial"/>
          <w:i/>
        </w:rPr>
        <w:t>échange individuel)</w:t>
      </w:r>
      <w:r w:rsidRPr="00C57208">
        <w:rPr>
          <w:rFonts w:ascii="Arial" w:hAnsi="Arial" w:cs="Arial"/>
        </w:rPr>
        <w:t xml:space="preserve"> revêt un caractère </w:t>
      </w:r>
      <w:r w:rsidRPr="00C57208">
        <w:rPr>
          <w:rFonts w:ascii="Arial" w:hAnsi="Arial" w:cs="Arial"/>
          <w:i/>
        </w:rPr>
        <w:t>(facultatif ou éventuellement, obligatoire)</w:t>
      </w:r>
      <w:r w:rsidRPr="00C57208">
        <w:rPr>
          <w:rFonts w:ascii="Arial" w:hAnsi="Arial" w:cs="Arial"/>
        </w:rPr>
        <w:t>.</w:t>
      </w:r>
    </w:p>
    <w:p w14:paraId="2AA89E45" w14:textId="77777777" w:rsidR="008C7A1E" w:rsidRPr="00C57208" w:rsidRDefault="008C7A1E" w:rsidP="008C7A1E">
      <w:pPr>
        <w:autoSpaceDE w:val="0"/>
        <w:spacing w:line="280" w:lineRule="exact"/>
        <w:jc w:val="both"/>
        <w:rPr>
          <w:rFonts w:ascii="Arial" w:hAnsi="Arial" w:cs="Arial"/>
          <w:i/>
        </w:rPr>
      </w:pPr>
      <w:r w:rsidRPr="00C57208">
        <w:rPr>
          <w:rFonts w:ascii="Arial" w:hAnsi="Arial" w:cs="Arial"/>
        </w:rPr>
        <w:t xml:space="preserve">Il se déroule du </w:t>
      </w:r>
      <w:r w:rsidRPr="00C57208">
        <w:rPr>
          <w:rFonts w:ascii="Arial" w:hAnsi="Arial" w:cs="Arial"/>
          <w:i/>
        </w:rPr>
        <w:t>(date de départ)</w:t>
      </w:r>
      <w:r w:rsidRPr="00C57208">
        <w:rPr>
          <w:rFonts w:ascii="Arial" w:hAnsi="Arial" w:cs="Arial"/>
        </w:rPr>
        <w:t xml:space="preserve"> au </w:t>
      </w:r>
      <w:r w:rsidRPr="00C57208">
        <w:rPr>
          <w:rFonts w:ascii="Arial" w:hAnsi="Arial" w:cs="Arial"/>
          <w:i/>
        </w:rPr>
        <w:t>(date de retour)</w:t>
      </w:r>
      <w:r w:rsidRPr="00C57208">
        <w:rPr>
          <w:rFonts w:ascii="Arial" w:hAnsi="Arial" w:cs="Arial"/>
        </w:rPr>
        <w:t xml:space="preserve"> à </w:t>
      </w:r>
      <w:r w:rsidRPr="00C57208">
        <w:rPr>
          <w:rFonts w:ascii="Arial" w:hAnsi="Arial" w:cs="Arial"/>
          <w:i/>
        </w:rPr>
        <w:t>(lieu de la mobilité. Mêmes précisions en cas d’échange pour les dates et lieu d’accueil).</w:t>
      </w:r>
    </w:p>
    <w:p w14:paraId="21CC7FC1" w14:textId="77777777" w:rsidR="008C7A1E" w:rsidRPr="00C57208" w:rsidRDefault="008C7A1E" w:rsidP="008C7A1E">
      <w:pPr>
        <w:autoSpaceDE w:val="0"/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 </w:t>
      </w:r>
    </w:p>
    <w:p w14:paraId="3D4DDBEA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  <w:b/>
        </w:rPr>
        <w:t>Article 5 </w:t>
      </w:r>
      <w:r w:rsidR="00F636E0" w:rsidRPr="00C57208">
        <w:rPr>
          <w:rFonts w:ascii="Arial" w:hAnsi="Arial" w:cs="Arial"/>
          <w:b/>
        </w:rPr>
        <w:t xml:space="preserve">: Déplacements de l’élève </w:t>
      </w:r>
      <w:r w:rsidR="00F636E0" w:rsidRPr="00C57208">
        <w:rPr>
          <w:rFonts w:ascii="Arial" w:hAnsi="Arial" w:cs="Arial"/>
        </w:rPr>
        <w:t>(ou des élèves)</w:t>
      </w:r>
    </w:p>
    <w:p w14:paraId="6EFA80D0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</w:p>
    <w:p w14:paraId="1B2C9F7B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moyens de transports de l’élève </w:t>
      </w:r>
      <w:r w:rsidRPr="00C57208">
        <w:rPr>
          <w:rFonts w:ascii="Arial" w:hAnsi="Arial" w:cs="Arial"/>
          <w:i/>
        </w:rPr>
        <w:t xml:space="preserve">(des élèves - en cas d’échange) </w:t>
      </w:r>
      <w:r w:rsidRPr="00C57208">
        <w:rPr>
          <w:rFonts w:ascii="Arial" w:hAnsi="Arial" w:cs="Arial"/>
        </w:rPr>
        <w:t xml:space="preserve">sont décidés par la (les) famille(s) qui doit fournir les renseignements suivants à la famille d’accueil </w:t>
      </w:r>
      <w:r w:rsidRPr="00C57208">
        <w:rPr>
          <w:rFonts w:ascii="Arial" w:hAnsi="Arial" w:cs="Arial"/>
          <w:i/>
        </w:rPr>
        <w:t>(et réciproquement en cas d’échange)</w:t>
      </w:r>
      <w:r w:rsidRPr="00C57208">
        <w:rPr>
          <w:rFonts w:ascii="Arial" w:hAnsi="Arial" w:cs="Arial"/>
        </w:rPr>
        <w:t xml:space="preserve"> : </w:t>
      </w:r>
      <w:r w:rsidRPr="00C57208">
        <w:rPr>
          <w:rFonts w:ascii="Arial" w:hAnsi="Arial" w:cs="Arial"/>
          <w:i/>
        </w:rPr>
        <w:t>(description des modes de déplacement - itinéraires - horaires - titres de transport - description des déplacements dans le pays d’accueil)</w:t>
      </w:r>
      <w:r w:rsidRPr="00C57208">
        <w:rPr>
          <w:rFonts w:ascii="Arial" w:hAnsi="Arial" w:cs="Arial"/>
        </w:rPr>
        <w:t>.</w:t>
      </w:r>
    </w:p>
    <w:p w14:paraId="19EEE529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7CDA2790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  <w:b/>
        </w:rPr>
        <w:t>Article 6 : Accueil et hébergement</w:t>
      </w:r>
    </w:p>
    <w:p w14:paraId="582CBF10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</w:p>
    <w:p w14:paraId="47AABD7A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À son arrivée dans le pays d’accueil, l’élève est accueilli par </w:t>
      </w:r>
      <w:r w:rsidRPr="00C57208">
        <w:rPr>
          <w:rFonts w:ascii="Arial" w:hAnsi="Arial" w:cs="Arial"/>
          <w:i/>
        </w:rPr>
        <w:t>(description de l’accueil de l’élève)</w:t>
      </w:r>
      <w:r w:rsidRPr="00C57208">
        <w:rPr>
          <w:rFonts w:ascii="Arial" w:hAnsi="Arial" w:cs="Arial"/>
        </w:rPr>
        <w:t>.</w:t>
      </w:r>
    </w:p>
    <w:p w14:paraId="7C33C40A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À son retour, l’élève est accueilli par </w:t>
      </w:r>
      <w:r w:rsidRPr="00C57208">
        <w:rPr>
          <w:rFonts w:ascii="Arial" w:hAnsi="Arial" w:cs="Arial"/>
          <w:i/>
        </w:rPr>
        <w:t>(description des modalités d'accueil au retour)</w:t>
      </w:r>
      <w:r w:rsidRPr="00C57208">
        <w:rPr>
          <w:rFonts w:ascii="Arial" w:hAnsi="Arial" w:cs="Arial"/>
        </w:rPr>
        <w:t xml:space="preserve"> et réciproquement en cas d’échange individuel.</w:t>
      </w:r>
    </w:p>
    <w:p w14:paraId="68F4A1DA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</w:rPr>
        <w:t xml:space="preserve">Dans le pays d’accueil, l’élève est hébergé </w:t>
      </w:r>
      <w:r w:rsidRPr="00C57208">
        <w:rPr>
          <w:rFonts w:ascii="Arial" w:hAnsi="Arial" w:cs="Arial"/>
          <w:i/>
        </w:rPr>
        <w:t>(description de l'hébergement : famille d’accueil)</w:t>
      </w:r>
      <w:r w:rsidRPr="00C57208">
        <w:rPr>
          <w:rFonts w:ascii="Arial" w:hAnsi="Arial" w:cs="Arial"/>
        </w:rPr>
        <w:t>.</w:t>
      </w:r>
    </w:p>
    <w:p w14:paraId="0BF20988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Les mesures et précautions nécessaires sont prises pour assurer la qualité et la sécurité de l’hébergement proposé </w:t>
      </w:r>
      <w:r w:rsidRPr="00C57208">
        <w:rPr>
          <w:rFonts w:ascii="Arial" w:hAnsi="Arial" w:cs="Arial"/>
          <w:i/>
        </w:rPr>
        <w:t>(description du choix et du rôle de la famille d’accueil le cas échéant)</w:t>
      </w:r>
      <w:r w:rsidRPr="00C57208">
        <w:rPr>
          <w:rFonts w:ascii="Arial" w:hAnsi="Arial" w:cs="Arial"/>
        </w:rPr>
        <w:t>.</w:t>
      </w:r>
    </w:p>
    <w:p w14:paraId="5F645802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27912802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  <w:b/>
        </w:rPr>
        <w:t>Article 7 : Financement</w:t>
      </w:r>
    </w:p>
    <w:p w14:paraId="06B8A20E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</w:p>
    <w:p w14:paraId="742DB7F1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 </w:t>
      </w:r>
      <w:r w:rsidRPr="00C57208">
        <w:rPr>
          <w:rFonts w:ascii="Arial" w:hAnsi="Arial" w:cs="Arial"/>
          <w:i/>
        </w:rPr>
        <w:t xml:space="preserve">(voyage ou </w:t>
      </w:r>
      <w:r w:rsidR="00D70EDE" w:rsidRPr="00C57208">
        <w:rPr>
          <w:rFonts w:ascii="Arial" w:hAnsi="Arial" w:cs="Arial"/>
          <w:i/>
        </w:rPr>
        <w:t>l’</w:t>
      </w:r>
      <w:r w:rsidRPr="00C57208">
        <w:rPr>
          <w:rFonts w:ascii="Arial" w:hAnsi="Arial" w:cs="Arial"/>
          <w:i/>
        </w:rPr>
        <w:t>échange)</w:t>
      </w:r>
      <w:r w:rsidRPr="00C57208">
        <w:rPr>
          <w:rFonts w:ascii="Arial" w:hAnsi="Arial" w:cs="Arial"/>
        </w:rPr>
        <w:t xml:space="preserve"> est </w:t>
      </w:r>
      <w:r w:rsidR="00EC3A3C">
        <w:rPr>
          <w:rFonts w:ascii="Arial" w:hAnsi="Arial" w:cs="Arial"/>
        </w:rPr>
        <w:t xml:space="preserve">entièrement </w:t>
      </w:r>
      <w:r w:rsidRPr="00C57208">
        <w:rPr>
          <w:rFonts w:ascii="Arial" w:hAnsi="Arial" w:cs="Arial"/>
        </w:rPr>
        <w:t xml:space="preserve">financé par la (les) famille(s) </w:t>
      </w:r>
      <w:r w:rsidRPr="00C57208">
        <w:rPr>
          <w:rFonts w:ascii="Arial" w:hAnsi="Arial" w:cs="Arial"/>
          <w:i/>
        </w:rPr>
        <w:t>(sauf cas exceptionnel ou programmes franco-allemands</w:t>
      </w:r>
      <w:r w:rsidR="00D70EDE" w:rsidRPr="00C57208">
        <w:rPr>
          <w:rFonts w:ascii="Arial" w:hAnsi="Arial" w:cs="Arial"/>
          <w:i/>
        </w:rPr>
        <w:t xml:space="preserve"> « Voltaire » ou « Brigitte Sauzay »</w:t>
      </w:r>
      <w:r w:rsidRPr="00C57208">
        <w:rPr>
          <w:rFonts w:ascii="Arial" w:hAnsi="Arial" w:cs="Arial"/>
          <w:i/>
        </w:rPr>
        <w:t>))</w:t>
      </w:r>
      <w:r w:rsidRPr="00C57208">
        <w:rPr>
          <w:rFonts w:ascii="Arial" w:hAnsi="Arial" w:cs="Arial"/>
        </w:rPr>
        <w:t>.</w:t>
      </w:r>
    </w:p>
    <w:p w14:paraId="18F695FC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46E49AB8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  <w:b/>
        </w:rPr>
        <w:t>Article 8 : Responsabilités et couverture des risques</w:t>
      </w:r>
    </w:p>
    <w:p w14:paraId="4B106B32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</w:p>
    <w:p w14:paraId="4FED3BA6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Le chef d’établissement qui a autorisé </w:t>
      </w:r>
      <w:r w:rsidRPr="00C57208">
        <w:rPr>
          <w:rFonts w:ascii="Arial" w:hAnsi="Arial" w:cs="Arial"/>
          <w:i/>
        </w:rPr>
        <w:t>(la mobilité individuelle ou l’échange)</w:t>
      </w:r>
      <w:r w:rsidRPr="00C57208">
        <w:rPr>
          <w:rFonts w:ascii="Arial" w:hAnsi="Arial" w:cs="Arial"/>
        </w:rPr>
        <w:t xml:space="preserve"> ne peut être tenu pour responsable des choix effectués par les familles.</w:t>
      </w:r>
    </w:p>
    <w:p w14:paraId="5B162B04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7C7D1EE0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>L’élève qui effectue la mobilité est confié à l’établissement d’accueil, après vérification par le chef d’établissement d’origine auprès du représentant de l’établissement d’accueil que les conditions de déroulement et les activités proposées garantissent la sécurité des élèves.</w:t>
      </w:r>
    </w:p>
    <w:p w14:paraId="67168330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  <w:i/>
        </w:rPr>
        <w:t>(</w:t>
      </w:r>
      <w:proofErr w:type="gramStart"/>
      <w:r w:rsidRPr="00C57208">
        <w:rPr>
          <w:rFonts w:ascii="Arial" w:hAnsi="Arial" w:cs="Arial"/>
          <w:i/>
        </w:rPr>
        <w:t>description</w:t>
      </w:r>
      <w:proofErr w:type="gramEnd"/>
      <w:r w:rsidRPr="00C57208">
        <w:rPr>
          <w:rFonts w:ascii="Arial" w:hAnsi="Arial" w:cs="Arial"/>
          <w:i/>
        </w:rPr>
        <w:t xml:space="preserve"> de la prise en charge des élèves par chaque établissement)</w:t>
      </w:r>
      <w:r w:rsidRPr="00C57208">
        <w:rPr>
          <w:rFonts w:ascii="Arial" w:hAnsi="Arial" w:cs="Arial"/>
        </w:rPr>
        <w:t>.</w:t>
      </w:r>
    </w:p>
    <w:p w14:paraId="65B3C68A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3CD490DF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Chaque chef d’établissement vérifie que les assurances nécessaires ont été souscrites pour l’élève candidat à la mobilité </w:t>
      </w:r>
      <w:r w:rsidRPr="00C57208">
        <w:rPr>
          <w:rFonts w:ascii="Arial" w:hAnsi="Arial" w:cs="Arial"/>
          <w:i/>
        </w:rPr>
        <w:t>(maladie/accidents et responsabilité civile à l’étranger).</w:t>
      </w:r>
    </w:p>
    <w:p w14:paraId="41C694B3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7A43811F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  <w:b/>
        </w:rPr>
        <w:t>Article 9 : Durée de la convention</w:t>
      </w:r>
    </w:p>
    <w:p w14:paraId="0ABD8A43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  <w:b/>
        </w:rPr>
      </w:pPr>
    </w:p>
    <w:p w14:paraId="246DD388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  <w:r w:rsidRPr="00C57208">
        <w:rPr>
          <w:rFonts w:ascii="Arial" w:hAnsi="Arial" w:cs="Arial"/>
        </w:rPr>
        <w:t xml:space="preserve">La présente convention est conclue pour la durée de </w:t>
      </w:r>
      <w:r w:rsidRPr="00C57208">
        <w:rPr>
          <w:rFonts w:ascii="Arial" w:hAnsi="Arial" w:cs="Arial"/>
          <w:i/>
        </w:rPr>
        <w:t>(la mobilité ou de l’échange</w:t>
      </w:r>
      <w:r w:rsidRPr="00C57208">
        <w:rPr>
          <w:rFonts w:ascii="Arial" w:hAnsi="Arial" w:cs="Arial"/>
        </w:rPr>
        <w:t xml:space="preserve"> d’élèves).  </w:t>
      </w:r>
    </w:p>
    <w:p w14:paraId="2458BBCF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7B29BEE6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0B8D816F" w14:textId="77777777" w:rsidR="008C7A1E" w:rsidRPr="00C57208" w:rsidRDefault="006A13A3" w:rsidP="008C7A1E">
      <w:pPr>
        <w:tabs>
          <w:tab w:val="left" w:pos="2880"/>
        </w:tabs>
        <w:spacing w:line="280" w:lineRule="exact"/>
        <w:jc w:val="both"/>
        <w:rPr>
          <w:rFonts w:ascii="Arial" w:hAnsi="Arial" w:cs="Arial"/>
        </w:rPr>
      </w:pPr>
      <w:proofErr w:type="gramStart"/>
      <w:r w:rsidRPr="00C57208">
        <w:rPr>
          <w:rFonts w:ascii="Arial" w:hAnsi="Arial" w:cs="Arial"/>
        </w:rPr>
        <w:t>F</w:t>
      </w:r>
      <w:r w:rsidR="008C7A1E" w:rsidRPr="00C57208">
        <w:rPr>
          <w:rFonts w:ascii="Arial" w:hAnsi="Arial" w:cs="Arial"/>
        </w:rPr>
        <w:t>ait le</w:t>
      </w:r>
      <w:proofErr w:type="gramEnd"/>
      <w:r w:rsidR="008C7A1E" w:rsidRPr="00C57208">
        <w:rPr>
          <w:rFonts w:ascii="Arial" w:hAnsi="Arial" w:cs="Arial"/>
        </w:rPr>
        <w:tab/>
      </w:r>
      <w:r w:rsidR="008C7A1E" w:rsidRPr="00C57208">
        <w:rPr>
          <w:rFonts w:ascii="Arial" w:hAnsi="Arial" w:cs="Arial"/>
        </w:rPr>
        <w:tab/>
      </w:r>
      <w:r w:rsidR="008C7A1E" w:rsidRPr="00C57208">
        <w:rPr>
          <w:rFonts w:ascii="Arial" w:hAnsi="Arial" w:cs="Arial"/>
        </w:rPr>
        <w:tab/>
        <w:t xml:space="preserve"> </w:t>
      </w:r>
    </w:p>
    <w:p w14:paraId="4EAB26D0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16FCC8D7" w14:textId="77777777" w:rsidR="008C7A1E" w:rsidRPr="00C57208" w:rsidRDefault="008C7A1E" w:rsidP="008C7A1E">
      <w:pPr>
        <w:spacing w:line="280" w:lineRule="exact"/>
        <w:jc w:val="both"/>
        <w:rPr>
          <w:rFonts w:ascii="Arial" w:hAnsi="Arial" w:cs="Arial"/>
        </w:rPr>
      </w:pPr>
    </w:p>
    <w:p w14:paraId="7AB19A52" w14:textId="77777777" w:rsidR="008C7A1E" w:rsidRPr="00C57208" w:rsidRDefault="008C7A1E" w:rsidP="008C7A1E">
      <w:pPr>
        <w:tabs>
          <w:tab w:val="left" w:pos="5040"/>
        </w:tabs>
        <w:spacing w:line="280" w:lineRule="exact"/>
        <w:jc w:val="both"/>
        <w:rPr>
          <w:rFonts w:ascii="Arial" w:hAnsi="Arial" w:cs="Arial"/>
          <w:b/>
        </w:rPr>
      </w:pPr>
      <w:r w:rsidRPr="00C57208">
        <w:rPr>
          <w:rFonts w:ascii="Arial" w:hAnsi="Arial" w:cs="Arial"/>
        </w:rPr>
        <w:t>Le chef d’établissement d’origine</w:t>
      </w:r>
      <w:r w:rsidRPr="00C57208">
        <w:rPr>
          <w:rFonts w:ascii="Arial" w:hAnsi="Arial" w:cs="Arial"/>
        </w:rPr>
        <w:tab/>
        <w:t>Le chef d’établissement d’accueil</w:t>
      </w:r>
    </w:p>
    <w:p w14:paraId="0A7A412A" w14:textId="77777777" w:rsidR="008C7A1E" w:rsidRPr="00C57208" w:rsidRDefault="008C7A1E" w:rsidP="008C7A1E">
      <w:pPr>
        <w:tabs>
          <w:tab w:val="left" w:pos="840"/>
          <w:tab w:val="left" w:pos="6000"/>
        </w:tabs>
        <w:spacing w:line="280" w:lineRule="exact"/>
        <w:jc w:val="both"/>
        <w:rPr>
          <w:rFonts w:ascii="Arial" w:hAnsi="Arial" w:cs="Arial"/>
          <w:i/>
        </w:rPr>
      </w:pPr>
      <w:r w:rsidRPr="00C57208">
        <w:rPr>
          <w:rFonts w:ascii="Arial" w:hAnsi="Arial" w:cs="Arial"/>
          <w:i/>
        </w:rPr>
        <w:t>Cachet de l’établissement et Signature                            Cachet de l’établissement et Signature</w:t>
      </w:r>
    </w:p>
    <w:p w14:paraId="0F22A806" w14:textId="77777777" w:rsidR="00506168" w:rsidRPr="00C57208" w:rsidRDefault="00506168" w:rsidP="006766BC">
      <w:pPr>
        <w:pStyle w:val="Intgralebase"/>
        <w:ind w:right="-244"/>
        <w:rPr>
          <w:rFonts w:cs="Arial"/>
          <w:b/>
        </w:rPr>
      </w:pPr>
    </w:p>
    <w:p w14:paraId="3F94B7C2" w14:textId="77777777" w:rsidR="00506168" w:rsidRPr="00C57208" w:rsidRDefault="00506168" w:rsidP="00506168">
      <w:pPr>
        <w:pStyle w:val="Intgralebase"/>
        <w:ind w:right="-244"/>
        <w:jc w:val="center"/>
        <w:rPr>
          <w:rFonts w:cs="Arial"/>
          <w:b/>
        </w:rPr>
      </w:pPr>
    </w:p>
    <w:sectPr w:rsidR="00506168" w:rsidRPr="00C57208" w:rsidSect="006E68A4">
      <w:footerReference w:type="even" r:id="rId8"/>
      <w:footerReference w:type="default" r:id="rId9"/>
      <w:type w:val="continuous"/>
      <w:pgSz w:w="11906" w:h="16838" w:code="9"/>
      <w:pgMar w:top="567" w:right="992" w:bottom="567" w:left="56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FD4CE" w14:textId="77777777" w:rsidR="005C65B9" w:rsidRDefault="005C65B9">
      <w:r>
        <w:separator/>
      </w:r>
    </w:p>
  </w:endnote>
  <w:endnote w:type="continuationSeparator" w:id="0">
    <w:p w14:paraId="410C61DC" w14:textId="77777777" w:rsidR="005C65B9" w:rsidRDefault="005C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der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F48EB" w14:textId="77777777" w:rsidR="00AE47C7" w:rsidRDefault="006E68A4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47C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44D3816" w14:textId="77777777" w:rsidR="00AE47C7" w:rsidRDefault="00AE47C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21EA" w14:textId="77777777" w:rsidR="00AE47C7" w:rsidRDefault="00AE47C7">
    <w:pPr>
      <w:pStyle w:val="Pieddepage"/>
      <w:framePr w:wrap="around" w:vAnchor="text" w:hAnchor="margin" w:xAlign="center" w:y="1"/>
      <w:rPr>
        <w:rStyle w:val="Numrodepage"/>
        <w:rFonts w:ascii="Arial" w:hAnsi="Arial"/>
        <w:sz w:val="14"/>
      </w:rPr>
    </w:pPr>
    <w:r>
      <w:rPr>
        <w:rStyle w:val="Numrodepage"/>
        <w:snapToGrid w:val="0"/>
      </w:rPr>
      <w:t xml:space="preserve"> </w:t>
    </w:r>
    <w:r w:rsidR="006E68A4">
      <w:rPr>
        <w:rStyle w:val="Numrodepage"/>
        <w:rFonts w:ascii="Arial" w:hAnsi="Arial"/>
        <w:snapToGrid w:val="0"/>
        <w:sz w:val="14"/>
      </w:rPr>
      <w:fldChar w:fldCharType="begin"/>
    </w:r>
    <w:r>
      <w:rPr>
        <w:rStyle w:val="Numrodepage"/>
        <w:rFonts w:ascii="Arial" w:hAnsi="Arial"/>
        <w:snapToGrid w:val="0"/>
        <w:sz w:val="14"/>
      </w:rPr>
      <w:instrText xml:space="preserve"> PAGE </w:instrText>
    </w:r>
    <w:r w:rsidR="006E68A4">
      <w:rPr>
        <w:rStyle w:val="Numrodepage"/>
        <w:rFonts w:ascii="Arial" w:hAnsi="Arial"/>
        <w:snapToGrid w:val="0"/>
        <w:sz w:val="14"/>
      </w:rPr>
      <w:fldChar w:fldCharType="separate"/>
    </w:r>
    <w:r w:rsidR="008C734E">
      <w:rPr>
        <w:rStyle w:val="Numrodepage"/>
        <w:rFonts w:ascii="Arial" w:hAnsi="Arial"/>
        <w:noProof/>
        <w:snapToGrid w:val="0"/>
        <w:sz w:val="14"/>
      </w:rPr>
      <w:t>1</w:t>
    </w:r>
    <w:r w:rsidR="006E68A4">
      <w:rPr>
        <w:rStyle w:val="Numrodepage"/>
        <w:rFonts w:ascii="Arial" w:hAnsi="Arial"/>
        <w:snapToGrid w:val="0"/>
        <w:sz w:val="14"/>
      </w:rPr>
      <w:fldChar w:fldCharType="end"/>
    </w:r>
    <w:r>
      <w:rPr>
        <w:rStyle w:val="Numrodepage"/>
        <w:rFonts w:ascii="Arial" w:hAnsi="Arial"/>
        <w:snapToGrid w:val="0"/>
        <w:sz w:val="14"/>
      </w:rPr>
      <w:t xml:space="preserve"> sur </w:t>
    </w:r>
    <w:r w:rsidR="006E68A4">
      <w:rPr>
        <w:rStyle w:val="Numrodepage"/>
        <w:rFonts w:ascii="Arial" w:hAnsi="Arial"/>
        <w:snapToGrid w:val="0"/>
        <w:sz w:val="14"/>
      </w:rPr>
      <w:fldChar w:fldCharType="begin"/>
    </w:r>
    <w:r>
      <w:rPr>
        <w:rStyle w:val="Numrodepage"/>
        <w:rFonts w:ascii="Arial" w:hAnsi="Arial"/>
        <w:snapToGrid w:val="0"/>
        <w:sz w:val="14"/>
      </w:rPr>
      <w:instrText xml:space="preserve"> NUMPAGES </w:instrText>
    </w:r>
    <w:r w:rsidR="006E68A4">
      <w:rPr>
        <w:rStyle w:val="Numrodepage"/>
        <w:rFonts w:ascii="Arial" w:hAnsi="Arial"/>
        <w:snapToGrid w:val="0"/>
        <w:sz w:val="14"/>
      </w:rPr>
      <w:fldChar w:fldCharType="separate"/>
    </w:r>
    <w:r w:rsidR="008C734E">
      <w:rPr>
        <w:rStyle w:val="Numrodepage"/>
        <w:rFonts w:ascii="Arial" w:hAnsi="Arial"/>
        <w:noProof/>
        <w:snapToGrid w:val="0"/>
        <w:sz w:val="14"/>
      </w:rPr>
      <w:t>2</w:t>
    </w:r>
    <w:r w:rsidR="006E68A4">
      <w:rPr>
        <w:rStyle w:val="Numrodepage"/>
        <w:rFonts w:ascii="Arial" w:hAnsi="Arial"/>
        <w:snapToGrid w:val="0"/>
        <w:sz w:val="14"/>
      </w:rPr>
      <w:fldChar w:fldCharType="end"/>
    </w:r>
  </w:p>
  <w:p w14:paraId="2E6AD69D" w14:textId="77777777" w:rsidR="00AE47C7" w:rsidRDefault="00AE47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0EC8" w14:textId="77777777" w:rsidR="005C65B9" w:rsidRDefault="005C65B9">
      <w:r>
        <w:separator/>
      </w:r>
    </w:p>
  </w:footnote>
  <w:footnote w:type="continuationSeparator" w:id="0">
    <w:p w14:paraId="4427291B" w14:textId="77777777" w:rsidR="005C65B9" w:rsidRDefault="005C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FFD"/>
    <w:multiLevelType w:val="hybridMultilevel"/>
    <w:tmpl w:val="EF505E8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53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77365E"/>
    <w:multiLevelType w:val="singleLevel"/>
    <w:tmpl w:val="F7F293DA"/>
    <w:lvl w:ilvl="0"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3" w15:restartNumberingAfterBreak="0">
    <w:nsid w:val="072133D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83228D"/>
    <w:multiLevelType w:val="singleLevel"/>
    <w:tmpl w:val="7B94820E"/>
    <w:lvl w:ilvl="0">
      <w:start w:val="19"/>
      <w:numFmt w:val="bullet"/>
      <w:lvlText w:val="-"/>
      <w:lvlJc w:val="left"/>
      <w:pPr>
        <w:tabs>
          <w:tab w:val="num" w:pos="3187"/>
        </w:tabs>
        <w:ind w:left="3187" w:hanging="360"/>
      </w:pPr>
      <w:rPr>
        <w:rFonts w:ascii="Times New Roman" w:hAnsi="Times New Roman" w:hint="default"/>
      </w:rPr>
    </w:lvl>
  </w:abstractNum>
  <w:abstractNum w:abstractNumId="5" w15:restartNumberingAfterBreak="0">
    <w:nsid w:val="0A0A4318"/>
    <w:multiLevelType w:val="hybridMultilevel"/>
    <w:tmpl w:val="5CB03DCC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3344CD"/>
    <w:multiLevelType w:val="multilevel"/>
    <w:tmpl w:val="CD56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361B5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8" w15:restartNumberingAfterBreak="0">
    <w:nsid w:val="14E427F1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9" w15:restartNumberingAfterBreak="0">
    <w:nsid w:val="1A54437F"/>
    <w:multiLevelType w:val="hybridMultilevel"/>
    <w:tmpl w:val="26E806F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366F1D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11" w15:restartNumberingAfterBreak="0">
    <w:nsid w:val="1CDA7E9C"/>
    <w:multiLevelType w:val="hybridMultilevel"/>
    <w:tmpl w:val="E454F976"/>
    <w:lvl w:ilvl="0" w:tplc="DA384F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104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4628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000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C84D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E09D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C239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62A7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21049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B1C90"/>
    <w:multiLevelType w:val="hybridMultilevel"/>
    <w:tmpl w:val="10CE2AB8"/>
    <w:lvl w:ilvl="0" w:tplc="040C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E4D366A"/>
    <w:multiLevelType w:val="hybridMultilevel"/>
    <w:tmpl w:val="349EF47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AF66D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5C11618"/>
    <w:multiLevelType w:val="hybridMultilevel"/>
    <w:tmpl w:val="7174D32A"/>
    <w:lvl w:ilvl="0" w:tplc="040C0007">
      <w:start w:val="1"/>
      <w:numFmt w:val="bullet"/>
      <w:lvlText w:val=""/>
      <w:lvlJc w:val="left"/>
      <w:pPr>
        <w:tabs>
          <w:tab w:val="num" w:pos="1050"/>
        </w:tabs>
        <w:ind w:left="105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16" w15:restartNumberingAfterBreak="0">
    <w:nsid w:val="278B2DD6"/>
    <w:multiLevelType w:val="hybridMultilevel"/>
    <w:tmpl w:val="706A0C1A"/>
    <w:lvl w:ilvl="0" w:tplc="040C0007">
      <w:start w:val="1"/>
      <w:numFmt w:val="bullet"/>
      <w:lvlText w:val="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9B665A"/>
    <w:multiLevelType w:val="hybridMultilevel"/>
    <w:tmpl w:val="C28AC0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42994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2B28613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F300162"/>
    <w:multiLevelType w:val="singleLevel"/>
    <w:tmpl w:val="5DDC3FD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1" w15:restartNumberingAfterBreak="0">
    <w:nsid w:val="335155B9"/>
    <w:multiLevelType w:val="singleLevel"/>
    <w:tmpl w:val="DE948D3A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22" w15:restartNumberingAfterBreak="0">
    <w:nsid w:val="34B13305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601752B"/>
    <w:multiLevelType w:val="hybridMultilevel"/>
    <w:tmpl w:val="8EBAFE1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A325D9"/>
    <w:multiLevelType w:val="singleLevel"/>
    <w:tmpl w:val="77CA2698"/>
    <w:lvl w:ilvl="0">
      <w:start w:val="1"/>
      <w:numFmt w:val="decimal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25" w15:restartNumberingAfterBreak="0">
    <w:nsid w:val="42F314D9"/>
    <w:multiLevelType w:val="multilevel"/>
    <w:tmpl w:val="81FAF1AA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A4E21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27" w15:restartNumberingAfterBreak="0">
    <w:nsid w:val="48B93802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4F344381"/>
    <w:multiLevelType w:val="hybridMultilevel"/>
    <w:tmpl w:val="ECF4DB30"/>
    <w:lvl w:ilvl="0" w:tplc="040C0007">
      <w:start w:val="1"/>
      <w:numFmt w:val="bullet"/>
      <w:lvlText w:val="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9" w15:restartNumberingAfterBreak="0">
    <w:nsid w:val="50604696"/>
    <w:multiLevelType w:val="hybridMultilevel"/>
    <w:tmpl w:val="661A6F62"/>
    <w:lvl w:ilvl="0" w:tplc="FFFFFFFF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51253158"/>
    <w:multiLevelType w:val="hybridMultilevel"/>
    <w:tmpl w:val="5770F390"/>
    <w:lvl w:ilvl="0" w:tplc="040C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1" w15:restartNumberingAfterBreak="0">
    <w:nsid w:val="581D1E3A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A912A7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AFD6769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5DE484E"/>
    <w:multiLevelType w:val="singleLevel"/>
    <w:tmpl w:val="0C2C5DF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5" w15:restartNumberingAfterBreak="0">
    <w:nsid w:val="6826377E"/>
    <w:multiLevelType w:val="singleLevel"/>
    <w:tmpl w:val="155CBC72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6" w15:restartNumberingAfterBreak="0">
    <w:nsid w:val="68D63209"/>
    <w:multiLevelType w:val="singleLevel"/>
    <w:tmpl w:val="61DA7D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37" w15:restartNumberingAfterBreak="0">
    <w:nsid w:val="6F444AEA"/>
    <w:multiLevelType w:val="hybridMultilevel"/>
    <w:tmpl w:val="5B58B37E"/>
    <w:lvl w:ilvl="0" w:tplc="040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700709C4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39" w15:restartNumberingAfterBreak="0">
    <w:nsid w:val="72113A61"/>
    <w:multiLevelType w:val="singleLevel"/>
    <w:tmpl w:val="B45EEAC4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9"/>
      </w:rPr>
    </w:lvl>
  </w:abstractNum>
  <w:abstractNum w:abstractNumId="40" w15:restartNumberingAfterBreak="0">
    <w:nsid w:val="725C01EE"/>
    <w:multiLevelType w:val="singleLevel"/>
    <w:tmpl w:val="433E1932"/>
    <w:lvl w:ilvl="0">
      <w:start w:val="8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41" w15:restartNumberingAfterBreak="0">
    <w:nsid w:val="774D2797"/>
    <w:multiLevelType w:val="singleLevel"/>
    <w:tmpl w:val="F4D8CA56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42" w15:restartNumberingAfterBreak="0">
    <w:nsid w:val="79E21C92"/>
    <w:multiLevelType w:val="singleLevel"/>
    <w:tmpl w:val="A0624D30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E000B52"/>
    <w:multiLevelType w:val="singleLevel"/>
    <w:tmpl w:val="1556FD26"/>
    <w:lvl w:ilvl="0">
      <w:start w:val="5"/>
      <w:numFmt w:val="bullet"/>
      <w:lvlText w:val="-"/>
      <w:lvlJc w:val="left"/>
      <w:pPr>
        <w:tabs>
          <w:tab w:val="num" w:pos="1003"/>
        </w:tabs>
        <w:ind w:left="1003" w:hanging="360"/>
      </w:pPr>
      <w:rPr>
        <w:rFonts w:hint="default"/>
      </w:rPr>
    </w:lvl>
  </w:abstractNum>
  <w:abstractNum w:abstractNumId="44" w15:restartNumberingAfterBreak="0">
    <w:nsid w:val="7F397FF6"/>
    <w:multiLevelType w:val="singleLevel"/>
    <w:tmpl w:val="C42AF238"/>
    <w:lvl w:ilvl="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9"/>
  </w:num>
  <w:num w:numId="3">
    <w:abstractNumId w:val="36"/>
  </w:num>
  <w:num w:numId="4">
    <w:abstractNumId w:val="20"/>
  </w:num>
  <w:num w:numId="5">
    <w:abstractNumId w:val="44"/>
  </w:num>
  <w:num w:numId="6">
    <w:abstractNumId w:val="35"/>
  </w:num>
  <w:num w:numId="7">
    <w:abstractNumId w:val="33"/>
  </w:num>
  <w:num w:numId="8">
    <w:abstractNumId w:val="14"/>
  </w:num>
  <w:num w:numId="9">
    <w:abstractNumId w:val="1"/>
  </w:num>
  <w:num w:numId="10">
    <w:abstractNumId w:val="22"/>
  </w:num>
  <w:num w:numId="11">
    <w:abstractNumId w:val="7"/>
  </w:num>
  <w:num w:numId="12">
    <w:abstractNumId w:val="40"/>
  </w:num>
  <w:num w:numId="13">
    <w:abstractNumId w:val="26"/>
  </w:num>
  <w:num w:numId="14">
    <w:abstractNumId w:val="10"/>
  </w:num>
  <w:num w:numId="15">
    <w:abstractNumId w:val="38"/>
  </w:num>
  <w:num w:numId="16">
    <w:abstractNumId w:val="19"/>
  </w:num>
  <w:num w:numId="17">
    <w:abstractNumId w:val="24"/>
  </w:num>
  <w:num w:numId="18">
    <w:abstractNumId w:val="41"/>
  </w:num>
  <w:num w:numId="19">
    <w:abstractNumId w:val="3"/>
  </w:num>
  <w:num w:numId="20">
    <w:abstractNumId w:val="42"/>
  </w:num>
  <w:num w:numId="21">
    <w:abstractNumId w:val="6"/>
  </w:num>
  <w:num w:numId="22">
    <w:abstractNumId w:val="25"/>
  </w:num>
  <w:num w:numId="23">
    <w:abstractNumId w:val="28"/>
  </w:num>
  <w:num w:numId="24">
    <w:abstractNumId w:val="16"/>
  </w:num>
  <w:num w:numId="25">
    <w:abstractNumId w:val="15"/>
  </w:num>
  <w:num w:numId="26">
    <w:abstractNumId w:val="32"/>
  </w:num>
  <w:num w:numId="27">
    <w:abstractNumId w:val="11"/>
  </w:num>
  <w:num w:numId="28">
    <w:abstractNumId w:val="37"/>
  </w:num>
  <w:num w:numId="29">
    <w:abstractNumId w:val="2"/>
  </w:num>
  <w:num w:numId="30">
    <w:abstractNumId w:val="43"/>
  </w:num>
  <w:num w:numId="31">
    <w:abstractNumId w:val="4"/>
  </w:num>
  <w:num w:numId="32">
    <w:abstractNumId w:val="8"/>
  </w:num>
  <w:num w:numId="33">
    <w:abstractNumId w:val="27"/>
  </w:num>
  <w:num w:numId="34">
    <w:abstractNumId w:val="34"/>
  </w:num>
  <w:num w:numId="35">
    <w:abstractNumId w:val="18"/>
  </w:num>
  <w:num w:numId="36">
    <w:abstractNumId w:val="31"/>
  </w:num>
  <w:num w:numId="37">
    <w:abstractNumId w:val="12"/>
  </w:num>
  <w:num w:numId="38">
    <w:abstractNumId w:val="17"/>
  </w:num>
  <w:num w:numId="39">
    <w:abstractNumId w:val="30"/>
  </w:num>
  <w:num w:numId="40">
    <w:abstractNumId w:val="5"/>
  </w:num>
  <w:num w:numId="41">
    <w:abstractNumId w:val="9"/>
  </w:num>
  <w:num w:numId="42">
    <w:abstractNumId w:val="23"/>
  </w:num>
  <w:num w:numId="43">
    <w:abstractNumId w:val="0"/>
  </w:num>
  <w:num w:numId="44">
    <w:abstractNumId w:val="1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7A"/>
    <w:rsid w:val="00006382"/>
    <w:rsid w:val="000069C0"/>
    <w:rsid w:val="000104D3"/>
    <w:rsid w:val="000113EB"/>
    <w:rsid w:val="00013A6A"/>
    <w:rsid w:val="00014681"/>
    <w:rsid w:val="00021060"/>
    <w:rsid w:val="00022D37"/>
    <w:rsid w:val="0003306C"/>
    <w:rsid w:val="000332D9"/>
    <w:rsid w:val="00034258"/>
    <w:rsid w:val="000346D4"/>
    <w:rsid w:val="00036A00"/>
    <w:rsid w:val="00036F17"/>
    <w:rsid w:val="00040217"/>
    <w:rsid w:val="0004116C"/>
    <w:rsid w:val="0004137E"/>
    <w:rsid w:val="0004445C"/>
    <w:rsid w:val="00047CC4"/>
    <w:rsid w:val="000501AA"/>
    <w:rsid w:val="000508EB"/>
    <w:rsid w:val="00051328"/>
    <w:rsid w:val="000517DB"/>
    <w:rsid w:val="00053F3E"/>
    <w:rsid w:val="00054DCA"/>
    <w:rsid w:val="00055968"/>
    <w:rsid w:val="00060138"/>
    <w:rsid w:val="00060846"/>
    <w:rsid w:val="00061020"/>
    <w:rsid w:val="00061043"/>
    <w:rsid w:val="0006228C"/>
    <w:rsid w:val="00063711"/>
    <w:rsid w:val="00067E07"/>
    <w:rsid w:val="00067FCA"/>
    <w:rsid w:val="00070B39"/>
    <w:rsid w:val="00072978"/>
    <w:rsid w:val="00073C6A"/>
    <w:rsid w:val="00077107"/>
    <w:rsid w:val="00082107"/>
    <w:rsid w:val="00084432"/>
    <w:rsid w:val="00086B34"/>
    <w:rsid w:val="0009071F"/>
    <w:rsid w:val="00090F35"/>
    <w:rsid w:val="00094748"/>
    <w:rsid w:val="00095686"/>
    <w:rsid w:val="000967EE"/>
    <w:rsid w:val="000A044C"/>
    <w:rsid w:val="000A114F"/>
    <w:rsid w:val="000A30AD"/>
    <w:rsid w:val="000B1259"/>
    <w:rsid w:val="000B2656"/>
    <w:rsid w:val="000B53F6"/>
    <w:rsid w:val="000B582B"/>
    <w:rsid w:val="000B71F8"/>
    <w:rsid w:val="000C15A8"/>
    <w:rsid w:val="000C15EA"/>
    <w:rsid w:val="000C1CD5"/>
    <w:rsid w:val="000C4E6A"/>
    <w:rsid w:val="000C53E4"/>
    <w:rsid w:val="000C57B4"/>
    <w:rsid w:val="000C628C"/>
    <w:rsid w:val="000C69FC"/>
    <w:rsid w:val="000D239B"/>
    <w:rsid w:val="000D2444"/>
    <w:rsid w:val="000D4EFD"/>
    <w:rsid w:val="000D6733"/>
    <w:rsid w:val="000D7440"/>
    <w:rsid w:val="000E09D1"/>
    <w:rsid w:val="000E30A9"/>
    <w:rsid w:val="000E4011"/>
    <w:rsid w:val="000E49E7"/>
    <w:rsid w:val="000E58C6"/>
    <w:rsid w:val="000F1765"/>
    <w:rsid w:val="000F2822"/>
    <w:rsid w:val="000F2987"/>
    <w:rsid w:val="000F4BB4"/>
    <w:rsid w:val="000F5728"/>
    <w:rsid w:val="000F5F60"/>
    <w:rsid w:val="00100309"/>
    <w:rsid w:val="00100ABD"/>
    <w:rsid w:val="00100CC1"/>
    <w:rsid w:val="00101033"/>
    <w:rsid w:val="0010307D"/>
    <w:rsid w:val="00104DCB"/>
    <w:rsid w:val="001056C6"/>
    <w:rsid w:val="00115121"/>
    <w:rsid w:val="001161D7"/>
    <w:rsid w:val="00116FE9"/>
    <w:rsid w:val="001177F5"/>
    <w:rsid w:val="0012330B"/>
    <w:rsid w:val="00126036"/>
    <w:rsid w:val="00126FB9"/>
    <w:rsid w:val="001302A3"/>
    <w:rsid w:val="00131A02"/>
    <w:rsid w:val="00131D41"/>
    <w:rsid w:val="001336B1"/>
    <w:rsid w:val="00134652"/>
    <w:rsid w:val="00135BA9"/>
    <w:rsid w:val="0013634C"/>
    <w:rsid w:val="0013735A"/>
    <w:rsid w:val="00144A16"/>
    <w:rsid w:val="001562E2"/>
    <w:rsid w:val="00156420"/>
    <w:rsid w:val="00161F70"/>
    <w:rsid w:val="00163CDC"/>
    <w:rsid w:val="0016487C"/>
    <w:rsid w:val="001747FD"/>
    <w:rsid w:val="00175235"/>
    <w:rsid w:val="00175980"/>
    <w:rsid w:val="001768C5"/>
    <w:rsid w:val="00183D12"/>
    <w:rsid w:val="001844EF"/>
    <w:rsid w:val="0019017B"/>
    <w:rsid w:val="0019069A"/>
    <w:rsid w:val="00193059"/>
    <w:rsid w:val="00193331"/>
    <w:rsid w:val="00196802"/>
    <w:rsid w:val="001A0EB4"/>
    <w:rsid w:val="001A2B02"/>
    <w:rsid w:val="001A3208"/>
    <w:rsid w:val="001A3963"/>
    <w:rsid w:val="001A4F9B"/>
    <w:rsid w:val="001A4FBF"/>
    <w:rsid w:val="001B205A"/>
    <w:rsid w:val="001C1674"/>
    <w:rsid w:val="001C5B3A"/>
    <w:rsid w:val="001C6E26"/>
    <w:rsid w:val="001D1162"/>
    <w:rsid w:val="001D3335"/>
    <w:rsid w:val="001D71D5"/>
    <w:rsid w:val="001E1C21"/>
    <w:rsid w:val="001E2037"/>
    <w:rsid w:val="001E6061"/>
    <w:rsid w:val="001E7108"/>
    <w:rsid w:val="001E7EE6"/>
    <w:rsid w:val="001F0894"/>
    <w:rsid w:val="001F1691"/>
    <w:rsid w:val="001F3123"/>
    <w:rsid w:val="001F34D8"/>
    <w:rsid w:val="00201008"/>
    <w:rsid w:val="00201625"/>
    <w:rsid w:val="0020188E"/>
    <w:rsid w:val="002068F2"/>
    <w:rsid w:val="00214AB1"/>
    <w:rsid w:val="00214BBC"/>
    <w:rsid w:val="0021510B"/>
    <w:rsid w:val="00215E92"/>
    <w:rsid w:val="00217B6A"/>
    <w:rsid w:val="00220704"/>
    <w:rsid w:val="00220B7A"/>
    <w:rsid w:val="00223888"/>
    <w:rsid w:val="002244FC"/>
    <w:rsid w:val="00224714"/>
    <w:rsid w:val="002274C7"/>
    <w:rsid w:val="00227E46"/>
    <w:rsid w:val="002338D7"/>
    <w:rsid w:val="00235C5E"/>
    <w:rsid w:val="00235FF4"/>
    <w:rsid w:val="00236340"/>
    <w:rsid w:val="00236EB5"/>
    <w:rsid w:val="00237D03"/>
    <w:rsid w:val="00242155"/>
    <w:rsid w:val="002431CE"/>
    <w:rsid w:val="002434FA"/>
    <w:rsid w:val="002441D2"/>
    <w:rsid w:val="00244A15"/>
    <w:rsid w:val="002466DF"/>
    <w:rsid w:val="00246821"/>
    <w:rsid w:val="00250B15"/>
    <w:rsid w:val="00250D4F"/>
    <w:rsid w:val="00250FD2"/>
    <w:rsid w:val="00252A3C"/>
    <w:rsid w:val="00257619"/>
    <w:rsid w:val="002615E5"/>
    <w:rsid w:val="002639B1"/>
    <w:rsid w:val="00265308"/>
    <w:rsid w:val="00265854"/>
    <w:rsid w:val="00265D46"/>
    <w:rsid w:val="00271BF7"/>
    <w:rsid w:val="002741B9"/>
    <w:rsid w:val="00275A3E"/>
    <w:rsid w:val="002764FA"/>
    <w:rsid w:val="0028241B"/>
    <w:rsid w:val="00283F91"/>
    <w:rsid w:val="0029038F"/>
    <w:rsid w:val="002906E1"/>
    <w:rsid w:val="00290C8D"/>
    <w:rsid w:val="00291172"/>
    <w:rsid w:val="0029210F"/>
    <w:rsid w:val="00292E48"/>
    <w:rsid w:val="00292F13"/>
    <w:rsid w:val="0029366D"/>
    <w:rsid w:val="00293ACD"/>
    <w:rsid w:val="002A4026"/>
    <w:rsid w:val="002A4B2C"/>
    <w:rsid w:val="002A601A"/>
    <w:rsid w:val="002A75F3"/>
    <w:rsid w:val="002B04FC"/>
    <w:rsid w:val="002B0D12"/>
    <w:rsid w:val="002B5137"/>
    <w:rsid w:val="002C0B3A"/>
    <w:rsid w:val="002C3858"/>
    <w:rsid w:val="002C679B"/>
    <w:rsid w:val="002C711A"/>
    <w:rsid w:val="002C75FC"/>
    <w:rsid w:val="002D0C73"/>
    <w:rsid w:val="002D37E5"/>
    <w:rsid w:val="002D4A6E"/>
    <w:rsid w:val="002D53FC"/>
    <w:rsid w:val="002E0F0A"/>
    <w:rsid w:val="002E171C"/>
    <w:rsid w:val="002E19E7"/>
    <w:rsid w:val="002E2BFF"/>
    <w:rsid w:val="002E2C3E"/>
    <w:rsid w:val="002E4CFA"/>
    <w:rsid w:val="002E6BC5"/>
    <w:rsid w:val="002E7734"/>
    <w:rsid w:val="002F1295"/>
    <w:rsid w:val="002F1AA8"/>
    <w:rsid w:val="002F2898"/>
    <w:rsid w:val="002F41E0"/>
    <w:rsid w:val="00300151"/>
    <w:rsid w:val="003007D6"/>
    <w:rsid w:val="00301632"/>
    <w:rsid w:val="00303E07"/>
    <w:rsid w:val="00305060"/>
    <w:rsid w:val="00305751"/>
    <w:rsid w:val="00307382"/>
    <w:rsid w:val="00312869"/>
    <w:rsid w:val="00313164"/>
    <w:rsid w:val="00313FC2"/>
    <w:rsid w:val="00320FD6"/>
    <w:rsid w:val="00321046"/>
    <w:rsid w:val="00322B52"/>
    <w:rsid w:val="00323D9C"/>
    <w:rsid w:val="003274D1"/>
    <w:rsid w:val="00330B63"/>
    <w:rsid w:val="00332C41"/>
    <w:rsid w:val="00334FA5"/>
    <w:rsid w:val="003356C8"/>
    <w:rsid w:val="00335890"/>
    <w:rsid w:val="00350ADE"/>
    <w:rsid w:val="00351C4B"/>
    <w:rsid w:val="0035249A"/>
    <w:rsid w:val="00353DE8"/>
    <w:rsid w:val="0035470A"/>
    <w:rsid w:val="00354879"/>
    <w:rsid w:val="0035655A"/>
    <w:rsid w:val="00357126"/>
    <w:rsid w:val="00361DB5"/>
    <w:rsid w:val="003663FF"/>
    <w:rsid w:val="00372275"/>
    <w:rsid w:val="00373A32"/>
    <w:rsid w:val="003743C2"/>
    <w:rsid w:val="00374778"/>
    <w:rsid w:val="00375F91"/>
    <w:rsid w:val="00377AF5"/>
    <w:rsid w:val="00380099"/>
    <w:rsid w:val="0038509D"/>
    <w:rsid w:val="00385F03"/>
    <w:rsid w:val="00386250"/>
    <w:rsid w:val="00387005"/>
    <w:rsid w:val="00392C4F"/>
    <w:rsid w:val="0039720D"/>
    <w:rsid w:val="003A0BE3"/>
    <w:rsid w:val="003A5269"/>
    <w:rsid w:val="003A52FA"/>
    <w:rsid w:val="003A5A6B"/>
    <w:rsid w:val="003B17AD"/>
    <w:rsid w:val="003B204D"/>
    <w:rsid w:val="003B327E"/>
    <w:rsid w:val="003B42CF"/>
    <w:rsid w:val="003B4504"/>
    <w:rsid w:val="003B596F"/>
    <w:rsid w:val="003B699A"/>
    <w:rsid w:val="003B6DDF"/>
    <w:rsid w:val="003B7531"/>
    <w:rsid w:val="003B7AD2"/>
    <w:rsid w:val="003C247A"/>
    <w:rsid w:val="003C4742"/>
    <w:rsid w:val="003C52B5"/>
    <w:rsid w:val="003D281C"/>
    <w:rsid w:val="003D4EDC"/>
    <w:rsid w:val="003D54FA"/>
    <w:rsid w:val="003E08F4"/>
    <w:rsid w:val="003E0A33"/>
    <w:rsid w:val="003E54E3"/>
    <w:rsid w:val="003E6823"/>
    <w:rsid w:val="003F19F4"/>
    <w:rsid w:val="003F2E74"/>
    <w:rsid w:val="003F6C63"/>
    <w:rsid w:val="003F6D83"/>
    <w:rsid w:val="004036D6"/>
    <w:rsid w:val="00405BF7"/>
    <w:rsid w:val="00406B6E"/>
    <w:rsid w:val="004130C5"/>
    <w:rsid w:val="0041369A"/>
    <w:rsid w:val="004141CC"/>
    <w:rsid w:val="0042029E"/>
    <w:rsid w:val="00420B34"/>
    <w:rsid w:val="00421512"/>
    <w:rsid w:val="00421763"/>
    <w:rsid w:val="00424E4B"/>
    <w:rsid w:val="00433D09"/>
    <w:rsid w:val="00434FD0"/>
    <w:rsid w:val="00437F32"/>
    <w:rsid w:val="004415EA"/>
    <w:rsid w:val="004418F4"/>
    <w:rsid w:val="004428C4"/>
    <w:rsid w:val="00442F8D"/>
    <w:rsid w:val="00444024"/>
    <w:rsid w:val="004451D7"/>
    <w:rsid w:val="00445FED"/>
    <w:rsid w:val="00453E36"/>
    <w:rsid w:val="004548A9"/>
    <w:rsid w:val="00460213"/>
    <w:rsid w:val="004608C4"/>
    <w:rsid w:val="00462C7C"/>
    <w:rsid w:val="00464F18"/>
    <w:rsid w:val="00465F64"/>
    <w:rsid w:val="00467259"/>
    <w:rsid w:val="00467950"/>
    <w:rsid w:val="0047155E"/>
    <w:rsid w:val="00480FAB"/>
    <w:rsid w:val="00484030"/>
    <w:rsid w:val="00485D0D"/>
    <w:rsid w:val="00485D70"/>
    <w:rsid w:val="00487DC8"/>
    <w:rsid w:val="00490A54"/>
    <w:rsid w:val="00497DE7"/>
    <w:rsid w:val="004A2F7B"/>
    <w:rsid w:val="004A4E4C"/>
    <w:rsid w:val="004A501A"/>
    <w:rsid w:val="004A78B3"/>
    <w:rsid w:val="004A7BB0"/>
    <w:rsid w:val="004B09DF"/>
    <w:rsid w:val="004B4FBD"/>
    <w:rsid w:val="004B6D52"/>
    <w:rsid w:val="004C0A66"/>
    <w:rsid w:val="004C1F2D"/>
    <w:rsid w:val="004C7334"/>
    <w:rsid w:val="004C7A2F"/>
    <w:rsid w:val="004D043A"/>
    <w:rsid w:val="004D0A00"/>
    <w:rsid w:val="004D36A8"/>
    <w:rsid w:val="004D49FA"/>
    <w:rsid w:val="004D5125"/>
    <w:rsid w:val="004D53DA"/>
    <w:rsid w:val="004D5615"/>
    <w:rsid w:val="004D6319"/>
    <w:rsid w:val="004E2A1F"/>
    <w:rsid w:val="004E472F"/>
    <w:rsid w:val="004E64EA"/>
    <w:rsid w:val="004E76ED"/>
    <w:rsid w:val="004F100E"/>
    <w:rsid w:val="004F144C"/>
    <w:rsid w:val="004F6681"/>
    <w:rsid w:val="0050205F"/>
    <w:rsid w:val="00502B94"/>
    <w:rsid w:val="00504FF9"/>
    <w:rsid w:val="0050502D"/>
    <w:rsid w:val="0050560F"/>
    <w:rsid w:val="00506168"/>
    <w:rsid w:val="00506A2B"/>
    <w:rsid w:val="005070F3"/>
    <w:rsid w:val="00507CF5"/>
    <w:rsid w:val="005105FA"/>
    <w:rsid w:val="00512B83"/>
    <w:rsid w:val="005149E4"/>
    <w:rsid w:val="00515F1E"/>
    <w:rsid w:val="00517153"/>
    <w:rsid w:val="00517583"/>
    <w:rsid w:val="00517CF3"/>
    <w:rsid w:val="00521B92"/>
    <w:rsid w:val="005244C2"/>
    <w:rsid w:val="005248DC"/>
    <w:rsid w:val="00526B35"/>
    <w:rsid w:val="00530836"/>
    <w:rsid w:val="00533899"/>
    <w:rsid w:val="00534A64"/>
    <w:rsid w:val="0053561C"/>
    <w:rsid w:val="00537A63"/>
    <w:rsid w:val="00537C11"/>
    <w:rsid w:val="00543695"/>
    <w:rsid w:val="00546C6B"/>
    <w:rsid w:val="00546EC2"/>
    <w:rsid w:val="005553AD"/>
    <w:rsid w:val="00560A16"/>
    <w:rsid w:val="0056325F"/>
    <w:rsid w:val="00565A8D"/>
    <w:rsid w:val="0056747B"/>
    <w:rsid w:val="00570A2C"/>
    <w:rsid w:val="0057103A"/>
    <w:rsid w:val="00571E99"/>
    <w:rsid w:val="00572321"/>
    <w:rsid w:val="00576786"/>
    <w:rsid w:val="00582291"/>
    <w:rsid w:val="0058270B"/>
    <w:rsid w:val="00583069"/>
    <w:rsid w:val="0058506F"/>
    <w:rsid w:val="00585936"/>
    <w:rsid w:val="00585E22"/>
    <w:rsid w:val="00586E3F"/>
    <w:rsid w:val="00592B5C"/>
    <w:rsid w:val="00592E9F"/>
    <w:rsid w:val="005A1463"/>
    <w:rsid w:val="005A637E"/>
    <w:rsid w:val="005A6420"/>
    <w:rsid w:val="005B23D4"/>
    <w:rsid w:val="005B26D7"/>
    <w:rsid w:val="005B2EAE"/>
    <w:rsid w:val="005B612E"/>
    <w:rsid w:val="005B6B6A"/>
    <w:rsid w:val="005B76B0"/>
    <w:rsid w:val="005C1025"/>
    <w:rsid w:val="005C1346"/>
    <w:rsid w:val="005C65B9"/>
    <w:rsid w:val="005D0283"/>
    <w:rsid w:val="005D0DE7"/>
    <w:rsid w:val="005D3336"/>
    <w:rsid w:val="005D362F"/>
    <w:rsid w:val="005D70EB"/>
    <w:rsid w:val="005E62D4"/>
    <w:rsid w:val="005F3463"/>
    <w:rsid w:val="005F36E6"/>
    <w:rsid w:val="005F556F"/>
    <w:rsid w:val="005F7333"/>
    <w:rsid w:val="0060011D"/>
    <w:rsid w:val="00602FA4"/>
    <w:rsid w:val="00607687"/>
    <w:rsid w:val="00611A46"/>
    <w:rsid w:val="0061307D"/>
    <w:rsid w:val="00613C22"/>
    <w:rsid w:val="00614CC8"/>
    <w:rsid w:val="006169BB"/>
    <w:rsid w:val="00620EFD"/>
    <w:rsid w:val="006213E9"/>
    <w:rsid w:val="00624118"/>
    <w:rsid w:val="0062467E"/>
    <w:rsid w:val="0062477B"/>
    <w:rsid w:val="00636AFD"/>
    <w:rsid w:val="006400C1"/>
    <w:rsid w:val="0064117E"/>
    <w:rsid w:val="00642191"/>
    <w:rsid w:val="00642390"/>
    <w:rsid w:val="00643FAC"/>
    <w:rsid w:val="006515D4"/>
    <w:rsid w:val="00651B51"/>
    <w:rsid w:val="00656EFE"/>
    <w:rsid w:val="0065780B"/>
    <w:rsid w:val="00660A63"/>
    <w:rsid w:val="0066163F"/>
    <w:rsid w:val="00663BDB"/>
    <w:rsid w:val="00663D26"/>
    <w:rsid w:val="006650E6"/>
    <w:rsid w:val="006656A9"/>
    <w:rsid w:val="00665EA3"/>
    <w:rsid w:val="00666C33"/>
    <w:rsid w:val="006674AB"/>
    <w:rsid w:val="00674857"/>
    <w:rsid w:val="00674A31"/>
    <w:rsid w:val="006763A7"/>
    <w:rsid w:val="006766BC"/>
    <w:rsid w:val="006774CF"/>
    <w:rsid w:val="00677B6A"/>
    <w:rsid w:val="006805B4"/>
    <w:rsid w:val="00681AA6"/>
    <w:rsid w:val="00682592"/>
    <w:rsid w:val="00683DF7"/>
    <w:rsid w:val="00684C6E"/>
    <w:rsid w:val="00686214"/>
    <w:rsid w:val="00687575"/>
    <w:rsid w:val="006878A5"/>
    <w:rsid w:val="0068790A"/>
    <w:rsid w:val="00693016"/>
    <w:rsid w:val="00693A8F"/>
    <w:rsid w:val="006966EA"/>
    <w:rsid w:val="00697B78"/>
    <w:rsid w:val="00697FD9"/>
    <w:rsid w:val="006A13A3"/>
    <w:rsid w:val="006A2ABB"/>
    <w:rsid w:val="006A33A1"/>
    <w:rsid w:val="006A4803"/>
    <w:rsid w:val="006A5C4A"/>
    <w:rsid w:val="006B4574"/>
    <w:rsid w:val="006B5B53"/>
    <w:rsid w:val="006B70F1"/>
    <w:rsid w:val="006C176C"/>
    <w:rsid w:val="006C2149"/>
    <w:rsid w:val="006C2FAA"/>
    <w:rsid w:val="006C3743"/>
    <w:rsid w:val="006C3E46"/>
    <w:rsid w:val="006C4418"/>
    <w:rsid w:val="006C74DC"/>
    <w:rsid w:val="006D26BD"/>
    <w:rsid w:val="006D3BC3"/>
    <w:rsid w:val="006D4547"/>
    <w:rsid w:val="006D470A"/>
    <w:rsid w:val="006D5427"/>
    <w:rsid w:val="006D6442"/>
    <w:rsid w:val="006D7407"/>
    <w:rsid w:val="006E2545"/>
    <w:rsid w:val="006E27EE"/>
    <w:rsid w:val="006E4487"/>
    <w:rsid w:val="006E53C9"/>
    <w:rsid w:val="006E653A"/>
    <w:rsid w:val="006E6575"/>
    <w:rsid w:val="006E68A4"/>
    <w:rsid w:val="006F22BB"/>
    <w:rsid w:val="006F3E37"/>
    <w:rsid w:val="006F414D"/>
    <w:rsid w:val="006F5E81"/>
    <w:rsid w:val="006F72BE"/>
    <w:rsid w:val="006F7341"/>
    <w:rsid w:val="00703719"/>
    <w:rsid w:val="00704986"/>
    <w:rsid w:val="00707EF6"/>
    <w:rsid w:val="0071132A"/>
    <w:rsid w:val="00712905"/>
    <w:rsid w:val="00713406"/>
    <w:rsid w:val="00714CE4"/>
    <w:rsid w:val="007155C0"/>
    <w:rsid w:val="00715B2B"/>
    <w:rsid w:val="00716E9D"/>
    <w:rsid w:val="00721233"/>
    <w:rsid w:val="00721347"/>
    <w:rsid w:val="0072184C"/>
    <w:rsid w:val="00722531"/>
    <w:rsid w:val="00722913"/>
    <w:rsid w:val="00722C91"/>
    <w:rsid w:val="00722DED"/>
    <w:rsid w:val="00723D8B"/>
    <w:rsid w:val="00726BAC"/>
    <w:rsid w:val="0072754D"/>
    <w:rsid w:val="007326DE"/>
    <w:rsid w:val="00733071"/>
    <w:rsid w:val="00734216"/>
    <w:rsid w:val="0073679C"/>
    <w:rsid w:val="007401ED"/>
    <w:rsid w:val="00741DFE"/>
    <w:rsid w:val="00743BD2"/>
    <w:rsid w:val="0074486D"/>
    <w:rsid w:val="0074560A"/>
    <w:rsid w:val="00750D8D"/>
    <w:rsid w:val="00751869"/>
    <w:rsid w:val="00751CB6"/>
    <w:rsid w:val="007522EB"/>
    <w:rsid w:val="00753EDC"/>
    <w:rsid w:val="0075531F"/>
    <w:rsid w:val="00755C47"/>
    <w:rsid w:val="00755D12"/>
    <w:rsid w:val="00757895"/>
    <w:rsid w:val="007623CC"/>
    <w:rsid w:val="007642CE"/>
    <w:rsid w:val="00767B8B"/>
    <w:rsid w:val="00774548"/>
    <w:rsid w:val="00777AD0"/>
    <w:rsid w:val="00777D67"/>
    <w:rsid w:val="00780CE2"/>
    <w:rsid w:val="00781749"/>
    <w:rsid w:val="00781BEB"/>
    <w:rsid w:val="00782A0E"/>
    <w:rsid w:val="00783088"/>
    <w:rsid w:val="0078459E"/>
    <w:rsid w:val="00786CD4"/>
    <w:rsid w:val="00786E05"/>
    <w:rsid w:val="007878C0"/>
    <w:rsid w:val="00787E1D"/>
    <w:rsid w:val="00790BB5"/>
    <w:rsid w:val="00791413"/>
    <w:rsid w:val="00791D87"/>
    <w:rsid w:val="00794056"/>
    <w:rsid w:val="007947E2"/>
    <w:rsid w:val="007A03DC"/>
    <w:rsid w:val="007A3E6B"/>
    <w:rsid w:val="007A4DB6"/>
    <w:rsid w:val="007A52D4"/>
    <w:rsid w:val="007A6DF4"/>
    <w:rsid w:val="007B0DDB"/>
    <w:rsid w:val="007B7D38"/>
    <w:rsid w:val="007C348F"/>
    <w:rsid w:val="007C427D"/>
    <w:rsid w:val="007C4B6E"/>
    <w:rsid w:val="007C610E"/>
    <w:rsid w:val="007C6760"/>
    <w:rsid w:val="007C6889"/>
    <w:rsid w:val="007D291F"/>
    <w:rsid w:val="007D2E84"/>
    <w:rsid w:val="007D49C0"/>
    <w:rsid w:val="007D50C9"/>
    <w:rsid w:val="007E37EF"/>
    <w:rsid w:val="007E6FA0"/>
    <w:rsid w:val="007F02EF"/>
    <w:rsid w:val="007F1867"/>
    <w:rsid w:val="007F1F8A"/>
    <w:rsid w:val="007F3BA2"/>
    <w:rsid w:val="007F663E"/>
    <w:rsid w:val="008014AC"/>
    <w:rsid w:val="0080177E"/>
    <w:rsid w:val="00802A43"/>
    <w:rsid w:val="00802EAC"/>
    <w:rsid w:val="00802F60"/>
    <w:rsid w:val="008034E3"/>
    <w:rsid w:val="0080468E"/>
    <w:rsid w:val="008057E1"/>
    <w:rsid w:val="00812FD4"/>
    <w:rsid w:val="00815223"/>
    <w:rsid w:val="00817D3D"/>
    <w:rsid w:val="0082213D"/>
    <w:rsid w:val="00822B35"/>
    <w:rsid w:val="00826271"/>
    <w:rsid w:val="00830E94"/>
    <w:rsid w:val="00831852"/>
    <w:rsid w:val="008330FD"/>
    <w:rsid w:val="00834357"/>
    <w:rsid w:val="008346D1"/>
    <w:rsid w:val="00841807"/>
    <w:rsid w:val="00842784"/>
    <w:rsid w:val="00842EF9"/>
    <w:rsid w:val="00844125"/>
    <w:rsid w:val="00844F67"/>
    <w:rsid w:val="00852B9B"/>
    <w:rsid w:val="008538C9"/>
    <w:rsid w:val="00863A7E"/>
    <w:rsid w:val="00864711"/>
    <w:rsid w:val="00864A77"/>
    <w:rsid w:val="008719B7"/>
    <w:rsid w:val="0087362B"/>
    <w:rsid w:val="008742B7"/>
    <w:rsid w:val="0087553D"/>
    <w:rsid w:val="00881997"/>
    <w:rsid w:val="00883F07"/>
    <w:rsid w:val="00885734"/>
    <w:rsid w:val="00886E47"/>
    <w:rsid w:val="008914F4"/>
    <w:rsid w:val="00892448"/>
    <w:rsid w:val="00892C74"/>
    <w:rsid w:val="00892F74"/>
    <w:rsid w:val="00894038"/>
    <w:rsid w:val="0089477C"/>
    <w:rsid w:val="00895AA9"/>
    <w:rsid w:val="00897139"/>
    <w:rsid w:val="008A0431"/>
    <w:rsid w:val="008A1102"/>
    <w:rsid w:val="008A2058"/>
    <w:rsid w:val="008A3A75"/>
    <w:rsid w:val="008A548F"/>
    <w:rsid w:val="008A6F26"/>
    <w:rsid w:val="008B0763"/>
    <w:rsid w:val="008B084A"/>
    <w:rsid w:val="008B0B47"/>
    <w:rsid w:val="008B105E"/>
    <w:rsid w:val="008B5148"/>
    <w:rsid w:val="008C0668"/>
    <w:rsid w:val="008C2EBE"/>
    <w:rsid w:val="008C734E"/>
    <w:rsid w:val="008C7A1E"/>
    <w:rsid w:val="008D11C0"/>
    <w:rsid w:val="008D11DF"/>
    <w:rsid w:val="008D1EB3"/>
    <w:rsid w:val="008D26B8"/>
    <w:rsid w:val="008D2EEA"/>
    <w:rsid w:val="008D4886"/>
    <w:rsid w:val="008D4DB3"/>
    <w:rsid w:val="008D6769"/>
    <w:rsid w:val="008D6C2A"/>
    <w:rsid w:val="008E0596"/>
    <w:rsid w:val="008E30CA"/>
    <w:rsid w:val="008E58E8"/>
    <w:rsid w:val="008E5CF2"/>
    <w:rsid w:val="008E6AE7"/>
    <w:rsid w:val="008E7357"/>
    <w:rsid w:val="008E74A3"/>
    <w:rsid w:val="008E75C1"/>
    <w:rsid w:val="008F1997"/>
    <w:rsid w:val="008F49AB"/>
    <w:rsid w:val="008F7626"/>
    <w:rsid w:val="00902480"/>
    <w:rsid w:val="00903947"/>
    <w:rsid w:val="00905B05"/>
    <w:rsid w:val="009125C1"/>
    <w:rsid w:val="00912C3C"/>
    <w:rsid w:val="00913FAA"/>
    <w:rsid w:val="00915AF1"/>
    <w:rsid w:val="00915F4C"/>
    <w:rsid w:val="0092063B"/>
    <w:rsid w:val="009209CD"/>
    <w:rsid w:val="009315E9"/>
    <w:rsid w:val="0093336E"/>
    <w:rsid w:val="009333E5"/>
    <w:rsid w:val="00934B0D"/>
    <w:rsid w:val="00934B2E"/>
    <w:rsid w:val="009356BF"/>
    <w:rsid w:val="009371EC"/>
    <w:rsid w:val="00937DAD"/>
    <w:rsid w:val="00941872"/>
    <w:rsid w:val="00943229"/>
    <w:rsid w:val="00946454"/>
    <w:rsid w:val="00946FD8"/>
    <w:rsid w:val="00947C3C"/>
    <w:rsid w:val="009530A3"/>
    <w:rsid w:val="00955C22"/>
    <w:rsid w:val="00960723"/>
    <w:rsid w:val="0096150E"/>
    <w:rsid w:val="00962D31"/>
    <w:rsid w:val="00962E8F"/>
    <w:rsid w:val="00963409"/>
    <w:rsid w:val="009636BA"/>
    <w:rsid w:val="009641E2"/>
    <w:rsid w:val="00965719"/>
    <w:rsid w:val="00965FD2"/>
    <w:rsid w:val="00966D25"/>
    <w:rsid w:val="009742A5"/>
    <w:rsid w:val="00976273"/>
    <w:rsid w:val="00981105"/>
    <w:rsid w:val="009824CD"/>
    <w:rsid w:val="009862C1"/>
    <w:rsid w:val="009907EB"/>
    <w:rsid w:val="009954A7"/>
    <w:rsid w:val="00996EDC"/>
    <w:rsid w:val="00997541"/>
    <w:rsid w:val="009A050C"/>
    <w:rsid w:val="009A6D6F"/>
    <w:rsid w:val="009B1484"/>
    <w:rsid w:val="009B1694"/>
    <w:rsid w:val="009B23A7"/>
    <w:rsid w:val="009B4EDF"/>
    <w:rsid w:val="009B66BF"/>
    <w:rsid w:val="009B6E6D"/>
    <w:rsid w:val="009B7F1F"/>
    <w:rsid w:val="009C0B6B"/>
    <w:rsid w:val="009C2629"/>
    <w:rsid w:val="009C2A20"/>
    <w:rsid w:val="009C328E"/>
    <w:rsid w:val="009C4E17"/>
    <w:rsid w:val="009C5170"/>
    <w:rsid w:val="009C55EF"/>
    <w:rsid w:val="009C5776"/>
    <w:rsid w:val="009C6DB8"/>
    <w:rsid w:val="009C6E56"/>
    <w:rsid w:val="009D02F3"/>
    <w:rsid w:val="009D034C"/>
    <w:rsid w:val="009D115D"/>
    <w:rsid w:val="009D2EB2"/>
    <w:rsid w:val="009D521C"/>
    <w:rsid w:val="009D53A1"/>
    <w:rsid w:val="009E3B83"/>
    <w:rsid w:val="009E62EC"/>
    <w:rsid w:val="009E6573"/>
    <w:rsid w:val="009F0508"/>
    <w:rsid w:val="009F0ECA"/>
    <w:rsid w:val="009F4346"/>
    <w:rsid w:val="009F444D"/>
    <w:rsid w:val="00A02E2F"/>
    <w:rsid w:val="00A033C1"/>
    <w:rsid w:val="00A04A6F"/>
    <w:rsid w:val="00A05D75"/>
    <w:rsid w:val="00A066F1"/>
    <w:rsid w:val="00A06BC2"/>
    <w:rsid w:val="00A07B04"/>
    <w:rsid w:val="00A15777"/>
    <w:rsid w:val="00A16D2B"/>
    <w:rsid w:val="00A23BAA"/>
    <w:rsid w:val="00A25567"/>
    <w:rsid w:val="00A25ED5"/>
    <w:rsid w:val="00A26164"/>
    <w:rsid w:val="00A30772"/>
    <w:rsid w:val="00A31212"/>
    <w:rsid w:val="00A36549"/>
    <w:rsid w:val="00A419E1"/>
    <w:rsid w:val="00A41B81"/>
    <w:rsid w:val="00A41C74"/>
    <w:rsid w:val="00A423BD"/>
    <w:rsid w:val="00A476B1"/>
    <w:rsid w:val="00A479DC"/>
    <w:rsid w:val="00A54A9D"/>
    <w:rsid w:val="00A5617F"/>
    <w:rsid w:val="00A5774E"/>
    <w:rsid w:val="00A60057"/>
    <w:rsid w:val="00A62D12"/>
    <w:rsid w:val="00A6340C"/>
    <w:rsid w:val="00A638B4"/>
    <w:rsid w:val="00A65841"/>
    <w:rsid w:val="00A66B84"/>
    <w:rsid w:val="00A737F0"/>
    <w:rsid w:val="00A7566B"/>
    <w:rsid w:val="00A76601"/>
    <w:rsid w:val="00A76661"/>
    <w:rsid w:val="00A773EF"/>
    <w:rsid w:val="00A8250A"/>
    <w:rsid w:val="00A82BD4"/>
    <w:rsid w:val="00A832B7"/>
    <w:rsid w:val="00A84886"/>
    <w:rsid w:val="00A85DA0"/>
    <w:rsid w:val="00A8798D"/>
    <w:rsid w:val="00A87C4E"/>
    <w:rsid w:val="00A91D89"/>
    <w:rsid w:val="00A92357"/>
    <w:rsid w:val="00A93559"/>
    <w:rsid w:val="00AA041D"/>
    <w:rsid w:val="00AA0B50"/>
    <w:rsid w:val="00AA13AA"/>
    <w:rsid w:val="00AA155A"/>
    <w:rsid w:val="00AA2576"/>
    <w:rsid w:val="00AA2621"/>
    <w:rsid w:val="00AA7526"/>
    <w:rsid w:val="00AB2ACF"/>
    <w:rsid w:val="00AB47BE"/>
    <w:rsid w:val="00AB4D80"/>
    <w:rsid w:val="00AB4FFB"/>
    <w:rsid w:val="00AB5339"/>
    <w:rsid w:val="00AB61C2"/>
    <w:rsid w:val="00AB7DAA"/>
    <w:rsid w:val="00AC1387"/>
    <w:rsid w:val="00AC2FF1"/>
    <w:rsid w:val="00AC353D"/>
    <w:rsid w:val="00AC4733"/>
    <w:rsid w:val="00AC6891"/>
    <w:rsid w:val="00AD0389"/>
    <w:rsid w:val="00AD268C"/>
    <w:rsid w:val="00AD2D30"/>
    <w:rsid w:val="00AD2D90"/>
    <w:rsid w:val="00AD36B6"/>
    <w:rsid w:val="00AD59AA"/>
    <w:rsid w:val="00AD7AF9"/>
    <w:rsid w:val="00AE2F81"/>
    <w:rsid w:val="00AE3D8B"/>
    <w:rsid w:val="00AE47C7"/>
    <w:rsid w:val="00AE6242"/>
    <w:rsid w:val="00AE7EA9"/>
    <w:rsid w:val="00AF502E"/>
    <w:rsid w:val="00AF7668"/>
    <w:rsid w:val="00B01852"/>
    <w:rsid w:val="00B026B7"/>
    <w:rsid w:val="00B02C6B"/>
    <w:rsid w:val="00B03E1A"/>
    <w:rsid w:val="00B106C3"/>
    <w:rsid w:val="00B10AF1"/>
    <w:rsid w:val="00B110AA"/>
    <w:rsid w:val="00B11CB1"/>
    <w:rsid w:val="00B11F5F"/>
    <w:rsid w:val="00B14DF5"/>
    <w:rsid w:val="00B15EC4"/>
    <w:rsid w:val="00B17057"/>
    <w:rsid w:val="00B1729A"/>
    <w:rsid w:val="00B17D00"/>
    <w:rsid w:val="00B22A8F"/>
    <w:rsid w:val="00B25609"/>
    <w:rsid w:val="00B259FB"/>
    <w:rsid w:val="00B26687"/>
    <w:rsid w:val="00B31241"/>
    <w:rsid w:val="00B31D3C"/>
    <w:rsid w:val="00B32715"/>
    <w:rsid w:val="00B34F04"/>
    <w:rsid w:val="00B359BD"/>
    <w:rsid w:val="00B35E86"/>
    <w:rsid w:val="00B367B5"/>
    <w:rsid w:val="00B37E7C"/>
    <w:rsid w:val="00B4116D"/>
    <w:rsid w:val="00B5110E"/>
    <w:rsid w:val="00B57D28"/>
    <w:rsid w:val="00B619CA"/>
    <w:rsid w:val="00B62344"/>
    <w:rsid w:val="00B64E72"/>
    <w:rsid w:val="00B7380A"/>
    <w:rsid w:val="00B73B03"/>
    <w:rsid w:val="00B75ACF"/>
    <w:rsid w:val="00B83136"/>
    <w:rsid w:val="00B83E84"/>
    <w:rsid w:val="00B91DE7"/>
    <w:rsid w:val="00B9241E"/>
    <w:rsid w:val="00B9347C"/>
    <w:rsid w:val="00B944AC"/>
    <w:rsid w:val="00B96897"/>
    <w:rsid w:val="00B96D8E"/>
    <w:rsid w:val="00BA00FA"/>
    <w:rsid w:val="00BA04DD"/>
    <w:rsid w:val="00BA0684"/>
    <w:rsid w:val="00BA1524"/>
    <w:rsid w:val="00BA431E"/>
    <w:rsid w:val="00BA4B01"/>
    <w:rsid w:val="00BA5737"/>
    <w:rsid w:val="00BA72F0"/>
    <w:rsid w:val="00BB01C1"/>
    <w:rsid w:val="00BB13F8"/>
    <w:rsid w:val="00BB18DF"/>
    <w:rsid w:val="00BB3CCA"/>
    <w:rsid w:val="00BB4E3D"/>
    <w:rsid w:val="00BB5551"/>
    <w:rsid w:val="00BB7893"/>
    <w:rsid w:val="00BC263A"/>
    <w:rsid w:val="00BC5648"/>
    <w:rsid w:val="00BC6C1D"/>
    <w:rsid w:val="00BD1C25"/>
    <w:rsid w:val="00BD3DED"/>
    <w:rsid w:val="00BD533D"/>
    <w:rsid w:val="00BD561C"/>
    <w:rsid w:val="00BD6B20"/>
    <w:rsid w:val="00BD6B30"/>
    <w:rsid w:val="00BD78C3"/>
    <w:rsid w:val="00BE02E0"/>
    <w:rsid w:val="00BE409C"/>
    <w:rsid w:val="00BE78B3"/>
    <w:rsid w:val="00BF2A63"/>
    <w:rsid w:val="00C01986"/>
    <w:rsid w:val="00C019E8"/>
    <w:rsid w:val="00C02CCA"/>
    <w:rsid w:val="00C03E00"/>
    <w:rsid w:val="00C05D5D"/>
    <w:rsid w:val="00C063AF"/>
    <w:rsid w:val="00C065F4"/>
    <w:rsid w:val="00C1129A"/>
    <w:rsid w:val="00C12D03"/>
    <w:rsid w:val="00C1378E"/>
    <w:rsid w:val="00C13D8D"/>
    <w:rsid w:val="00C16862"/>
    <w:rsid w:val="00C17ADD"/>
    <w:rsid w:val="00C202E8"/>
    <w:rsid w:val="00C23B83"/>
    <w:rsid w:val="00C24928"/>
    <w:rsid w:val="00C24DC9"/>
    <w:rsid w:val="00C26C52"/>
    <w:rsid w:val="00C27449"/>
    <w:rsid w:val="00C3260C"/>
    <w:rsid w:val="00C32F2C"/>
    <w:rsid w:val="00C41A25"/>
    <w:rsid w:val="00C42724"/>
    <w:rsid w:val="00C4369C"/>
    <w:rsid w:val="00C43C38"/>
    <w:rsid w:val="00C4738D"/>
    <w:rsid w:val="00C519C8"/>
    <w:rsid w:val="00C52CB8"/>
    <w:rsid w:val="00C547C6"/>
    <w:rsid w:val="00C5536A"/>
    <w:rsid w:val="00C57208"/>
    <w:rsid w:val="00C6004A"/>
    <w:rsid w:val="00C64EF1"/>
    <w:rsid w:val="00C6508B"/>
    <w:rsid w:val="00C650B3"/>
    <w:rsid w:val="00C65959"/>
    <w:rsid w:val="00C7003E"/>
    <w:rsid w:val="00C7137E"/>
    <w:rsid w:val="00C75748"/>
    <w:rsid w:val="00C75A3A"/>
    <w:rsid w:val="00C75BAE"/>
    <w:rsid w:val="00C76066"/>
    <w:rsid w:val="00C8047E"/>
    <w:rsid w:val="00C80CF2"/>
    <w:rsid w:val="00C8116A"/>
    <w:rsid w:val="00C81BBD"/>
    <w:rsid w:val="00C825EC"/>
    <w:rsid w:val="00C85E56"/>
    <w:rsid w:val="00C86F0E"/>
    <w:rsid w:val="00C9132A"/>
    <w:rsid w:val="00C9567B"/>
    <w:rsid w:val="00C95799"/>
    <w:rsid w:val="00C95C97"/>
    <w:rsid w:val="00C960FF"/>
    <w:rsid w:val="00C97D29"/>
    <w:rsid w:val="00CA170E"/>
    <w:rsid w:val="00CA1C3D"/>
    <w:rsid w:val="00CA4F01"/>
    <w:rsid w:val="00CA51A9"/>
    <w:rsid w:val="00CB1560"/>
    <w:rsid w:val="00CB2754"/>
    <w:rsid w:val="00CB2F67"/>
    <w:rsid w:val="00CB34FF"/>
    <w:rsid w:val="00CB5CE0"/>
    <w:rsid w:val="00CC17D3"/>
    <w:rsid w:val="00CC22AA"/>
    <w:rsid w:val="00CC3F57"/>
    <w:rsid w:val="00CC5D67"/>
    <w:rsid w:val="00CC6806"/>
    <w:rsid w:val="00CD3683"/>
    <w:rsid w:val="00CE16D6"/>
    <w:rsid w:val="00CE354D"/>
    <w:rsid w:val="00CE7695"/>
    <w:rsid w:val="00CF1B48"/>
    <w:rsid w:val="00CF326A"/>
    <w:rsid w:val="00CF6C03"/>
    <w:rsid w:val="00CF6DDA"/>
    <w:rsid w:val="00D00553"/>
    <w:rsid w:val="00D021C4"/>
    <w:rsid w:val="00D1098E"/>
    <w:rsid w:val="00D13982"/>
    <w:rsid w:val="00D16334"/>
    <w:rsid w:val="00D175A4"/>
    <w:rsid w:val="00D17A2D"/>
    <w:rsid w:val="00D21269"/>
    <w:rsid w:val="00D21E77"/>
    <w:rsid w:val="00D250C3"/>
    <w:rsid w:val="00D250E6"/>
    <w:rsid w:val="00D25CC4"/>
    <w:rsid w:val="00D3097D"/>
    <w:rsid w:val="00D32DC1"/>
    <w:rsid w:val="00D37D60"/>
    <w:rsid w:val="00D40022"/>
    <w:rsid w:val="00D40D93"/>
    <w:rsid w:val="00D41F7A"/>
    <w:rsid w:val="00D4342D"/>
    <w:rsid w:val="00D449AD"/>
    <w:rsid w:val="00D5104D"/>
    <w:rsid w:val="00D52AB4"/>
    <w:rsid w:val="00D53177"/>
    <w:rsid w:val="00D5439B"/>
    <w:rsid w:val="00D5524B"/>
    <w:rsid w:val="00D55776"/>
    <w:rsid w:val="00D60DDD"/>
    <w:rsid w:val="00D62C36"/>
    <w:rsid w:val="00D66D08"/>
    <w:rsid w:val="00D70EDE"/>
    <w:rsid w:val="00D72325"/>
    <w:rsid w:val="00D74738"/>
    <w:rsid w:val="00D7527D"/>
    <w:rsid w:val="00D75F13"/>
    <w:rsid w:val="00D770BD"/>
    <w:rsid w:val="00D83991"/>
    <w:rsid w:val="00D8480E"/>
    <w:rsid w:val="00D8483A"/>
    <w:rsid w:val="00D85757"/>
    <w:rsid w:val="00D8596E"/>
    <w:rsid w:val="00D90496"/>
    <w:rsid w:val="00D9127D"/>
    <w:rsid w:val="00D923DD"/>
    <w:rsid w:val="00D92AF9"/>
    <w:rsid w:val="00D95646"/>
    <w:rsid w:val="00D95CEA"/>
    <w:rsid w:val="00DA12CB"/>
    <w:rsid w:val="00DA348F"/>
    <w:rsid w:val="00DA62E7"/>
    <w:rsid w:val="00DA7F85"/>
    <w:rsid w:val="00DB0139"/>
    <w:rsid w:val="00DB3DC7"/>
    <w:rsid w:val="00DB4D91"/>
    <w:rsid w:val="00DB60B9"/>
    <w:rsid w:val="00DC07DE"/>
    <w:rsid w:val="00DC089D"/>
    <w:rsid w:val="00DC5659"/>
    <w:rsid w:val="00DD2619"/>
    <w:rsid w:val="00DD351C"/>
    <w:rsid w:val="00DD5F8D"/>
    <w:rsid w:val="00DE5BBA"/>
    <w:rsid w:val="00DE63CB"/>
    <w:rsid w:val="00DE6E26"/>
    <w:rsid w:val="00DF3E09"/>
    <w:rsid w:val="00E02962"/>
    <w:rsid w:val="00E02F3B"/>
    <w:rsid w:val="00E03215"/>
    <w:rsid w:val="00E03360"/>
    <w:rsid w:val="00E04A57"/>
    <w:rsid w:val="00E1323A"/>
    <w:rsid w:val="00E13AE4"/>
    <w:rsid w:val="00E14A84"/>
    <w:rsid w:val="00E14C05"/>
    <w:rsid w:val="00E153AE"/>
    <w:rsid w:val="00E2209A"/>
    <w:rsid w:val="00E27730"/>
    <w:rsid w:val="00E30B34"/>
    <w:rsid w:val="00E33CCB"/>
    <w:rsid w:val="00E36233"/>
    <w:rsid w:val="00E452E0"/>
    <w:rsid w:val="00E460F8"/>
    <w:rsid w:val="00E46496"/>
    <w:rsid w:val="00E5088B"/>
    <w:rsid w:val="00E50A0A"/>
    <w:rsid w:val="00E608C0"/>
    <w:rsid w:val="00E63934"/>
    <w:rsid w:val="00E70495"/>
    <w:rsid w:val="00E7071C"/>
    <w:rsid w:val="00E80939"/>
    <w:rsid w:val="00E832CB"/>
    <w:rsid w:val="00E8343C"/>
    <w:rsid w:val="00E83C15"/>
    <w:rsid w:val="00E850B3"/>
    <w:rsid w:val="00E85E0A"/>
    <w:rsid w:val="00E92C5A"/>
    <w:rsid w:val="00E946D9"/>
    <w:rsid w:val="00E95619"/>
    <w:rsid w:val="00E9649A"/>
    <w:rsid w:val="00E96C34"/>
    <w:rsid w:val="00EA38C8"/>
    <w:rsid w:val="00EA68E1"/>
    <w:rsid w:val="00EB3D26"/>
    <w:rsid w:val="00EB4864"/>
    <w:rsid w:val="00EC2FFC"/>
    <w:rsid w:val="00EC3A3C"/>
    <w:rsid w:val="00EC6B90"/>
    <w:rsid w:val="00ED0E5D"/>
    <w:rsid w:val="00ED184C"/>
    <w:rsid w:val="00EE0954"/>
    <w:rsid w:val="00EE23AD"/>
    <w:rsid w:val="00EE38D1"/>
    <w:rsid w:val="00EE4023"/>
    <w:rsid w:val="00EE469D"/>
    <w:rsid w:val="00EE5693"/>
    <w:rsid w:val="00EE61CD"/>
    <w:rsid w:val="00EF1FB3"/>
    <w:rsid w:val="00EF3A3F"/>
    <w:rsid w:val="00EF44E3"/>
    <w:rsid w:val="00EF6966"/>
    <w:rsid w:val="00F00814"/>
    <w:rsid w:val="00F00833"/>
    <w:rsid w:val="00F00B34"/>
    <w:rsid w:val="00F00BD3"/>
    <w:rsid w:val="00F01970"/>
    <w:rsid w:val="00F01DE0"/>
    <w:rsid w:val="00F03E8F"/>
    <w:rsid w:val="00F048F4"/>
    <w:rsid w:val="00F06769"/>
    <w:rsid w:val="00F14632"/>
    <w:rsid w:val="00F14C0C"/>
    <w:rsid w:val="00F15CC7"/>
    <w:rsid w:val="00F230AF"/>
    <w:rsid w:val="00F24A3A"/>
    <w:rsid w:val="00F26A3E"/>
    <w:rsid w:val="00F272BB"/>
    <w:rsid w:val="00F321BD"/>
    <w:rsid w:val="00F3221E"/>
    <w:rsid w:val="00F34931"/>
    <w:rsid w:val="00F34EEC"/>
    <w:rsid w:val="00F3695D"/>
    <w:rsid w:val="00F374C1"/>
    <w:rsid w:val="00F3755E"/>
    <w:rsid w:val="00F415ED"/>
    <w:rsid w:val="00F42D42"/>
    <w:rsid w:val="00F4361F"/>
    <w:rsid w:val="00F44F35"/>
    <w:rsid w:val="00F47E9C"/>
    <w:rsid w:val="00F52258"/>
    <w:rsid w:val="00F54C18"/>
    <w:rsid w:val="00F551F7"/>
    <w:rsid w:val="00F57291"/>
    <w:rsid w:val="00F57C60"/>
    <w:rsid w:val="00F61044"/>
    <w:rsid w:val="00F636E0"/>
    <w:rsid w:val="00F65C12"/>
    <w:rsid w:val="00F71A2C"/>
    <w:rsid w:val="00F723BA"/>
    <w:rsid w:val="00F7244E"/>
    <w:rsid w:val="00F7471D"/>
    <w:rsid w:val="00F74BEB"/>
    <w:rsid w:val="00F75643"/>
    <w:rsid w:val="00F772D7"/>
    <w:rsid w:val="00F776D6"/>
    <w:rsid w:val="00F80E63"/>
    <w:rsid w:val="00F828A9"/>
    <w:rsid w:val="00F82E02"/>
    <w:rsid w:val="00F832E7"/>
    <w:rsid w:val="00F836DE"/>
    <w:rsid w:val="00F85CA7"/>
    <w:rsid w:val="00F90E9C"/>
    <w:rsid w:val="00F915EC"/>
    <w:rsid w:val="00F9190D"/>
    <w:rsid w:val="00F9208D"/>
    <w:rsid w:val="00F933A0"/>
    <w:rsid w:val="00F94504"/>
    <w:rsid w:val="00F967FE"/>
    <w:rsid w:val="00FA1706"/>
    <w:rsid w:val="00FA195C"/>
    <w:rsid w:val="00FA1CDF"/>
    <w:rsid w:val="00FA476C"/>
    <w:rsid w:val="00FA77D4"/>
    <w:rsid w:val="00FB04AA"/>
    <w:rsid w:val="00FB21C8"/>
    <w:rsid w:val="00FB3CFE"/>
    <w:rsid w:val="00FB3F35"/>
    <w:rsid w:val="00FB6C76"/>
    <w:rsid w:val="00FC28F2"/>
    <w:rsid w:val="00FC7670"/>
    <w:rsid w:val="00FC7E5A"/>
    <w:rsid w:val="00FD081E"/>
    <w:rsid w:val="00FD2107"/>
    <w:rsid w:val="00FD2D25"/>
    <w:rsid w:val="00FD4368"/>
    <w:rsid w:val="00FD720C"/>
    <w:rsid w:val="00FD757B"/>
    <w:rsid w:val="00FE0AFB"/>
    <w:rsid w:val="00FE3C0E"/>
    <w:rsid w:val="00FE5CF9"/>
    <w:rsid w:val="00FE664E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540266FD"/>
  <w15:docId w15:val="{4392695F-21EC-43FA-8ED8-985CE61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8A4"/>
  </w:style>
  <w:style w:type="paragraph" w:styleId="Titre1">
    <w:name w:val="heading 1"/>
    <w:basedOn w:val="Normal"/>
    <w:next w:val="Normal"/>
    <w:qFormat/>
    <w:rsid w:val="006E68A4"/>
    <w:pPr>
      <w:keepNext/>
      <w:tabs>
        <w:tab w:val="left" w:pos="567"/>
        <w:tab w:val="left" w:pos="2482"/>
        <w:tab w:val="left" w:pos="5103"/>
        <w:tab w:val="left" w:pos="7443"/>
        <w:tab w:val="left" w:pos="8152"/>
        <w:tab w:val="right" w:leader="underscore" w:pos="10205"/>
      </w:tabs>
      <w:spacing w:line="240" w:lineRule="atLeast"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6E68A4"/>
    <w:pPr>
      <w:keepNext/>
      <w:tabs>
        <w:tab w:val="center" w:pos="7938"/>
      </w:tabs>
      <w:spacing w:line="240" w:lineRule="atLeast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qFormat/>
    <w:rsid w:val="006E68A4"/>
    <w:pPr>
      <w:keepNext/>
      <w:tabs>
        <w:tab w:val="left" w:pos="567"/>
        <w:tab w:val="left" w:pos="1701"/>
        <w:tab w:val="left" w:pos="3828"/>
        <w:tab w:val="left" w:pos="4962"/>
        <w:tab w:val="left" w:pos="5954"/>
        <w:tab w:val="left" w:pos="7739"/>
        <w:tab w:val="left" w:pos="8731"/>
        <w:tab w:val="right" w:leader="underscore" w:pos="10205"/>
      </w:tabs>
      <w:spacing w:line="240" w:lineRule="atLeast"/>
      <w:ind w:left="283"/>
      <w:jc w:val="right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Normal"/>
    <w:qFormat/>
    <w:rsid w:val="006E68A4"/>
    <w:pPr>
      <w:keepNext/>
      <w:tabs>
        <w:tab w:val="left" w:pos="567"/>
        <w:tab w:val="left" w:pos="1701"/>
        <w:tab w:val="left" w:pos="5103"/>
        <w:tab w:val="left" w:pos="7739"/>
        <w:tab w:val="left" w:pos="8731"/>
      </w:tabs>
      <w:spacing w:line="240" w:lineRule="atLeast"/>
      <w:ind w:left="284" w:right="282"/>
      <w:jc w:val="right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E68A4"/>
    <w:pPr>
      <w:keepNext/>
      <w:tabs>
        <w:tab w:val="left" w:pos="2410"/>
      </w:tabs>
      <w:spacing w:line="240" w:lineRule="atLeast"/>
      <w:jc w:val="both"/>
      <w:outlineLvl w:val="4"/>
    </w:pPr>
    <w:rPr>
      <w:b/>
      <w:bCs/>
      <w:i/>
      <w:iCs/>
      <w:color w:val="000080"/>
    </w:rPr>
  </w:style>
  <w:style w:type="paragraph" w:styleId="Titre6">
    <w:name w:val="heading 6"/>
    <w:basedOn w:val="Normal"/>
    <w:next w:val="Normal"/>
    <w:qFormat/>
    <w:rsid w:val="006E68A4"/>
    <w:pPr>
      <w:keepNext/>
      <w:tabs>
        <w:tab w:val="left" w:pos="426"/>
        <w:tab w:val="left" w:pos="2410"/>
      </w:tabs>
      <w:spacing w:line="240" w:lineRule="atLeast"/>
      <w:outlineLvl w:val="5"/>
    </w:pPr>
    <w:rPr>
      <w:b/>
      <w:bCs/>
      <w:i/>
      <w:iCs/>
      <w:color w:val="000080"/>
    </w:rPr>
  </w:style>
  <w:style w:type="paragraph" w:styleId="Titre7">
    <w:name w:val="heading 7"/>
    <w:basedOn w:val="Normal"/>
    <w:next w:val="Normal"/>
    <w:qFormat/>
    <w:rsid w:val="006E68A4"/>
    <w:pPr>
      <w:keepNext/>
      <w:tabs>
        <w:tab w:val="left" w:pos="2410"/>
      </w:tabs>
      <w:jc w:val="center"/>
      <w:outlineLvl w:val="6"/>
    </w:pPr>
    <w:rPr>
      <w:b/>
      <w:bCs/>
      <w:color w:val="000080"/>
    </w:rPr>
  </w:style>
  <w:style w:type="paragraph" w:styleId="Titre8">
    <w:name w:val="heading 8"/>
    <w:basedOn w:val="Normal"/>
    <w:next w:val="Normal"/>
    <w:qFormat/>
    <w:rsid w:val="006E68A4"/>
    <w:pPr>
      <w:keepNext/>
      <w:tabs>
        <w:tab w:val="left" w:pos="2835"/>
        <w:tab w:val="left" w:pos="3544"/>
        <w:tab w:val="right" w:leader="underscore" w:pos="4876"/>
        <w:tab w:val="left" w:pos="5386"/>
        <w:tab w:val="left" w:pos="7654"/>
        <w:tab w:val="right" w:leader="underscore" w:pos="9865"/>
      </w:tabs>
      <w:spacing w:line="240" w:lineRule="atLeast"/>
      <w:outlineLvl w:val="7"/>
    </w:pPr>
    <w:rPr>
      <w:b/>
      <w:bCs/>
      <w:i/>
      <w:iCs/>
    </w:rPr>
  </w:style>
  <w:style w:type="paragraph" w:styleId="Titre9">
    <w:name w:val="heading 9"/>
    <w:basedOn w:val="Normal"/>
    <w:next w:val="Normal"/>
    <w:qFormat/>
    <w:rsid w:val="006E68A4"/>
    <w:pPr>
      <w:keepNext/>
      <w:tabs>
        <w:tab w:val="left" w:pos="2056"/>
        <w:tab w:val="left" w:pos="3120"/>
      </w:tabs>
      <w:spacing w:line="240" w:lineRule="atLeast"/>
      <w:ind w:left="72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ous-titre2">
    <w:name w:val="Sous-titre 2"/>
    <w:basedOn w:val="Sous-titre1"/>
    <w:rsid w:val="006E68A4"/>
    <w:rPr>
      <w:sz w:val="24"/>
      <w:szCs w:val="24"/>
    </w:rPr>
  </w:style>
  <w:style w:type="paragraph" w:customStyle="1" w:styleId="Sous-titre1">
    <w:name w:val="Sous-titre 1"/>
    <w:basedOn w:val="En-tte"/>
    <w:rsid w:val="006E68A4"/>
    <w:rPr>
      <w:color w:val="auto"/>
      <w:sz w:val="36"/>
      <w:szCs w:val="36"/>
    </w:rPr>
  </w:style>
  <w:style w:type="paragraph" w:styleId="En-tte">
    <w:name w:val="header"/>
    <w:basedOn w:val="Normal"/>
    <w:rsid w:val="006E68A4"/>
    <w:rPr>
      <w:rFonts w:ascii="Modern" w:hAnsi="Modern"/>
      <w:b/>
      <w:bCs/>
      <w:snapToGrid w:val="0"/>
      <w:color w:val="000000"/>
      <w:sz w:val="60"/>
      <w:szCs w:val="60"/>
    </w:rPr>
  </w:style>
  <w:style w:type="paragraph" w:styleId="Pieddepage">
    <w:name w:val="footer"/>
    <w:basedOn w:val="Normal"/>
    <w:rsid w:val="006E68A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8A4"/>
  </w:style>
  <w:style w:type="character" w:styleId="Lienhypertexte">
    <w:name w:val="Hyperlink"/>
    <w:rsid w:val="006E68A4"/>
    <w:rPr>
      <w:color w:val="0000FF"/>
      <w:u w:val="single"/>
    </w:rPr>
  </w:style>
  <w:style w:type="paragraph" w:styleId="Retraitcorpsdetexte">
    <w:name w:val="Body Text Indent"/>
    <w:basedOn w:val="Normal"/>
    <w:rsid w:val="006E68A4"/>
    <w:pPr>
      <w:tabs>
        <w:tab w:val="left" w:pos="1446"/>
        <w:tab w:val="right" w:leader="underscore" w:pos="2551"/>
        <w:tab w:val="right" w:pos="7172"/>
        <w:tab w:val="right" w:pos="8391"/>
        <w:tab w:val="right" w:pos="9468"/>
      </w:tabs>
      <w:spacing w:line="240" w:lineRule="atLeast"/>
      <w:ind w:left="851" w:hanging="284"/>
      <w:jc w:val="both"/>
    </w:pPr>
    <w:rPr>
      <w:sz w:val="16"/>
      <w:szCs w:val="16"/>
    </w:rPr>
  </w:style>
  <w:style w:type="paragraph" w:styleId="Normalcentr">
    <w:name w:val="Block Text"/>
    <w:basedOn w:val="Normal"/>
    <w:rsid w:val="006E68A4"/>
    <w:pPr>
      <w:tabs>
        <w:tab w:val="left" w:pos="284"/>
      </w:tabs>
      <w:spacing w:line="240" w:lineRule="atLeast"/>
      <w:ind w:left="284" w:right="283" w:hanging="284"/>
    </w:pPr>
    <w:rPr>
      <w:sz w:val="16"/>
      <w:szCs w:val="16"/>
    </w:rPr>
  </w:style>
  <w:style w:type="paragraph" w:styleId="Retraitcorpsdetexte2">
    <w:name w:val="Body Text Indent 2"/>
    <w:basedOn w:val="Normal"/>
    <w:rsid w:val="006E68A4"/>
    <w:pPr>
      <w:tabs>
        <w:tab w:val="left" w:pos="426"/>
        <w:tab w:val="left" w:pos="2410"/>
      </w:tabs>
      <w:spacing w:line="240" w:lineRule="atLeast"/>
      <w:ind w:left="284"/>
    </w:pPr>
    <w:rPr>
      <w:color w:val="000080"/>
    </w:rPr>
  </w:style>
  <w:style w:type="paragraph" w:styleId="Retraitcorpsdetexte3">
    <w:name w:val="Body Text Indent 3"/>
    <w:basedOn w:val="Normal"/>
    <w:rsid w:val="006E68A4"/>
    <w:pPr>
      <w:tabs>
        <w:tab w:val="left" w:pos="356"/>
        <w:tab w:val="left" w:pos="1701"/>
        <w:tab w:val="left" w:pos="5103"/>
        <w:tab w:val="left" w:pos="7739"/>
        <w:tab w:val="left" w:pos="8731"/>
        <w:tab w:val="right" w:leader="underscore" w:pos="10205"/>
      </w:tabs>
      <w:spacing w:line="360" w:lineRule="auto"/>
      <w:ind w:left="356" w:hanging="356"/>
      <w:jc w:val="both"/>
    </w:pPr>
    <w:rPr>
      <w:b/>
      <w:bCs/>
      <w:i/>
      <w:iCs/>
    </w:rPr>
  </w:style>
  <w:style w:type="paragraph" w:styleId="Lgende">
    <w:name w:val="caption"/>
    <w:basedOn w:val="Normal"/>
    <w:next w:val="Normal"/>
    <w:qFormat/>
    <w:rsid w:val="006E68A4"/>
    <w:pPr>
      <w:tabs>
        <w:tab w:val="left" w:pos="2410"/>
      </w:tabs>
      <w:jc w:val="both"/>
    </w:pPr>
    <w:rPr>
      <w:b/>
      <w:bCs/>
      <w:i/>
      <w:iCs/>
      <w:color w:val="000080"/>
      <w:sz w:val="24"/>
      <w:szCs w:val="24"/>
    </w:rPr>
  </w:style>
  <w:style w:type="paragraph" w:styleId="Corpsdetexte">
    <w:name w:val="Body Text"/>
    <w:basedOn w:val="Normal"/>
    <w:rsid w:val="006E68A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01"/>
        <w:tab w:val="left" w:pos="1985"/>
      </w:tabs>
      <w:spacing w:line="240" w:lineRule="atLeast"/>
      <w:jc w:val="both"/>
    </w:pPr>
    <w:rPr>
      <w:b/>
      <w:bCs/>
      <w:shd w:val="pct10" w:color="auto" w:fill="auto"/>
    </w:rPr>
  </w:style>
  <w:style w:type="character" w:customStyle="1" w:styleId="Checkbox">
    <w:name w:val="Checkbox"/>
    <w:rsid w:val="006E68A4"/>
    <w:rPr>
      <w:rFonts w:ascii="Wingdings" w:hAnsi="Wingdings"/>
      <w:spacing w:val="0"/>
      <w:sz w:val="22"/>
      <w:szCs w:val="22"/>
    </w:rPr>
  </w:style>
  <w:style w:type="paragraph" w:styleId="Notedebasdepage">
    <w:name w:val="footnote text"/>
    <w:basedOn w:val="Normal"/>
    <w:semiHidden/>
    <w:rsid w:val="006E68A4"/>
  </w:style>
  <w:style w:type="character" w:styleId="Appelnotedebasdep">
    <w:name w:val="footnote reference"/>
    <w:semiHidden/>
    <w:rsid w:val="006E68A4"/>
    <w:rPr>
      <w:vertAlign w:val="superscript"/>
    </w:rPr>
  </w:style>
  <w:style w:type="character" w:styleId="Lienhypertextesuivivisit">
    <w:name w:val="FollowedHyperlink"/>
    <w:rsid w:val="006E68A4"/>
    <w:rPr>
      <w:color w:val="800080"/>
      <w:u w:val="single"/>
    </w:rPr>
  </w:style>
  <w:style w:type="paragraph" w:styleId="Titre">
    <w:name w:val="Title"/>
    <w:basedOn w:val="Normal"/>
    <w:qFormat/>
    <w:rsid w:val="006E68A4"/>
    <w:pPr>
      <w:tabs>
        <w:tab w:val="center" w:pos="7371"/>
      </w:tabs>
      <w:spacing w:line="240" w:lineRule="atLeast"/>
      <w:ind w:firstLine="2832"/>
      <w:jc w:val="center"/>
    </w:pPr>
    <w:rPr>
      <w:b/>
      <w:sz w:val="28"/>
    </w:rPr>
  </w:style>
  <w:style w:type="table" w:styleId="Grilledutableau">
    <w:name w:val="Table Grid"/>
    <w:basedOn w:val="TableauNormal"/>
    <w:rsid w:val="00C76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adresse">
    <w:name w:val="Bloc adresse"/>
    <w:basedOn w:val="Normal"/>
    <w:rsid w:val="00812FD4"/>
    <w:pPr>
      <w:spacing w:line="210" w:lineRule="exact"/>
      <w:ind w:right="40"/>
    </w:pPr>
    <w:rPr>
      <w:rFonts w:ascii="Arial Narrow" w:hAnsi="Arial Narrow"/>
      <w:sz w:val="16"/>
      <w:szCs w:val="16"/>
    </w:rPr>
  </w:style>
  <w:style w:type="paragraph" w:customStyle="1" w:styleId="Intgralebase">
    <w:name w:val="Intégrale_base"/>
    <w:link w:val="IntgralebaseCar"/>
    <w:rsid w:val="00CE16D6"/>
    <w:pPr>
      <w:spacing w:line="280" w:lineRule="exact"/>
    </w:pPr>
    <w:rPr>
      <w:rFonts w:ascii="Arial" w:eastAsia="Times" w:hAnsi="Arial"/>
    </w:rPr>
  </w:style>
  <w:style w:type="character" w:customStyle="1" w:styleId="IntgralebaseCar">
    <w:name w:val="Intégrale_base Car"/>
    <w:link w:val="Intgralebase"/>
    <w:locked/>
    <w:rsid w:val="00CE16D6"/>
    <w:rPr>
      <w:rFonts w:ascii="Arial" w:eastAsia="Times" w:hAnsi="Arial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jg</vt:lpstr>
    </vt:vector>
  </TitlesOfParts>
  <Company>Rectorat de Versailles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jg</dc:title>
  <dc:creator>sige</dc:creator>
  <cp:lastModifiedBy>Odile Gau</cp:lastModifiedBy>
  <cp:revision>5</cp:revision>
  <cp:lastPrinted>2022-07-01T08:55:00Z</cp:lastPrinted>
  <dcterms:created xsi:type="dcterms:W3CDTF">2022-07-01T08:55:00Z</dcterms:created>
  <dcterms:modified xsi:type="dcterms:W3CDTF">2026-01-26T15:02:00Z</dcterms:modified>
</cp:coreProperties>
</file>